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7" w:type="dxa"/>
        <w:tblInd w:w="198" w:type="dxa"/>
        <w:tblLayout w:type="fixed"/>
        <w:tblCellMar>
          <w:top w:w="58" w:type="dxa"/>
          <w:left w:w="115" w:type="dxa"/>
          <w:bottom w:w="58" w:type="dxa"/>
          <w:right w:w="115" w:type="dxa"/>
        </w:tblCellMar>
        <w:tblLook w:val="0000" w:firstRow="0" w:lastRow="0" w:firstColumn="0" w:lastColumn="0" w:noHBand="0" w:noVBand="0"/>
      </w:tblPr>
      <w:tblGrid>
        <w:gridCol w:w="1627"/>
        <w:gridCol w:w="540"/>
        <w:gridCol w:w="3060"/>
        <w:gridCol w:w="277"/>
        <w:gridCol w:w="1710"/>
        <w:gridCol w:w="3503"/>
      </w:tblGrid>
      <w:tr w:rsidR="00BF661A"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F66AF8" w:rsidP="00F57590">
            <w:pPr>
              <w:rPr>
                <w:rFonts w:asciiTheme="minorHAnsi" w:hAnsiTheme="minorHAnsi"/>
                <w:b/>
                <w:sz w:val="20"/>
                <w:szCs w:val="20"/>
              </w:rPr>
            </w:pPr>
            <w:r>
              <w:rPr>
                <w:rFonts w:asciiTheme="minorHAnsi" w:hAnsiTheme="minorHAnsi"/>
                <w:b/>
                <w:sz w:val="20"/>
                <w:szCs w:val="20"/>
              </w:rPr>
              <w:t>Department</w:t>
            </w:r>
            <w:r w:rsidR="00BF661A" w:rsidRPr="00E45CCF">
              <w:rPr>
                <w:rFonts w:asciiTheme="minorHAnsi" w:hAnsiTheme="minorHAnsi"/>
                <w:b/>
                <w:sz w:val="20"/>
                <w:szCs w:val="20"/>
              </w:rPr>
              <w: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221FCC" w:rsidRDefault="00121523" w:rsidP="00F51A56">
            <w:pPr>
              <w:rPr>
                <w:rFonts w:asciiTheme="minorHAnsi" w:hAnsiTheme="minorHAnsi"/>
                <w:sz w:val="20"/>
                <w:szCs w:val="20"/>
                <w:highlight w:val="yellow"/>
              </w:rPr>
            </w:pPr>
            <w:r>
              <w:rPr>
                <w:rFonts w:asciiTheme="minorHAnsi" w:hAnsiTheme="minorHAnsi"/>
                <w:sz w:val="20"/>
                <w:szCs w:val="20"/>
              </w:rPr>
              <w:t xml:space="preserve">Police </w:t>
            </w:r>
            <w:r w:rsidR="00ED7568">
              <w:rPr>
                <w:rFonts w:asciiTheme="minorHAnsi" w:hAnsiTheme="minorHAnsi"/>
                <w:sz w:val="20"/>
                <w:szCs w:val="20"/>
              </w:rPr>
              <w:t xml:space="preserve"> </w:t>
            </w: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923482">
            <w:pPr>
              <w:rPr>
                <w:rFonts w:asciiTheme="minorHAnsi" w:hAnsiTheme="minorHAnsi"/>
                <w:b/>
                <w:sz w:val="20"/>
                <w:szCs w:val="20"/>
              </w:rPr>
            </w:pPr>
            <w:r w:rsidRPr="00E45CCF">
              <w:rPr>
                <w:rFonts w:asciiTheme="minorHAnsi" w:hAnsiTheme="minorHAnsi"/>
                <w:b/>
                <w:sz w:val="20"/>
                <w:szCs w:val="20"/>
              </w:rPr>
              <w:t>Reports to (title):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F50AC7" w:rsidP="007C42F3">
            <w:pPr>
              <w:rPr>
                <w:rFonts w:asciiTheme="minorHAnsi" w:hAnsiTheme="minorHAnsi"/>
                <w:color w:val="000000" w:themeColor="text1"/>
                <w:sz w:val="20"/>
                <w:szCs w:val="20"/>
              </w:rPr>
            </w:pPr>
            <w:r>
              <w:rPr>
                <w:rFonts w:asciiTheme="minorHAnsi" w:hAnsiTheme="minorHAnsi"/>
                <w:color w:val="000000" w:themeColor="text1"/>
                <w:sz w:val="20"/>
                <w:szCs w:val="20"/>
              </w:rPr>
              <w:t>Communications Supervisor</w:t>
            </w:r>
            <w:r w:rsidR="007148A8">
              <w:rPr>
                <w:rFonts w:asciiTheme="minorHAnsi" w:hAnsiTheme="minorHAnsi"/>
                <w:color w:val="000000" w:themeColor="text1"/>
                <w:sz w:val="20"/>
                <w:szCs w:val="20"/>
              </w:rPr>
              <w:t xml:space="preserve"> </w:t>
            </w:r>
          </w:p>
        </w:tc>
      </w:tr>
      <w:tr w:rsidR="009C7C4B"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0F195B" w:rsidP="00F57590">
            <w:pPr>
              <w:rPr>
                <w:rFonts w:asciiTheme="minorHAnsi" w:hAnsiTheme="minorHAnsi"/>
                <w:b/>
                <w:sz w:val="20"/>
                <w:szCs w:val="20"/>
              </w:rPr>
            </w:pPr>
            <w:r>
              <w:rPr>
                <w:rFonts w:asciiTheme="minorHAnsi" w:hAnsiTheme="minorHAnsi"/>
                <w:b/>
                <w:sz w:val="20"/>
                <w:szCs w:val="20"/>
              </w:rPr>
              <w:t>Probationary Period</w:t>
            </w:r>
            <w:bookmarkStart w:id="0" w:name="_GoBack"/>
            <w:bookmarkEnd w:id="0"/>
            <w:r w:rsidR="00BF661A" w:rsidRPr="00E45CCF">
              <w:rPr>
                <w:rFonts w:asciiTheme="minorHAnsi" w:hAnsiTheme="minorHAnsi"/>
                <w:b/>
                <w:sz w:val="20"/>
                <w:szCs w:val="20"/>
              </w:rPr>
              <w: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00F72">
            <w:pPr>
              <w:rPr>
                <w:rFonts w:asciiTheme="minorHAnsi" w:hAnsiTheme="minorHAnsi"/>
                <w:sz w:val="20"/>
                <w:szCs w:val="20"/>
              </w:rPr>
            </w:pP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295FDD">
            <w:pPr>
              <w:rPr>
                <w:rFonts w:asciiTheme="minorHAnsi" w:hAnsiTheme="minorHAnsi"/>
                <w:b/>
                <w:sz w:val="20"/>
                <w:szCs w:val="20"/>
              </w:rPr>
            </w:pPr>
            <w:r w:rsidRPr="00E45CCF">
              <w:rPr>
                <w:rFonts w:asciiTheme="minorHAnsi" w:hAnsiTheme="minorHAnsi"/>
                <w:b/>
                <w:sz w:val="20"/>
                <w:szCs w:val="20"/>
              </w:rPr>
              <w:t>Supervises:</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BF661A" w:rsidP="00295FDD">
            <w:pPr>
              <w:rPr>
                <w:rFonts w:asciiTheme="minorHAnsi" w:hAnsiTheme="minorHAnsi"/>
                <w:sz w:val="20"/>
                <w:szCs w:val="20"/>
              </w:rPr>
            </w:pPr>
          </w:p>
        </w:tc>
      </w:tr>
      <w:tr w:rsidR="009C7C4B"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r w:rsidRPr="00E45CCF">
              <w:rPr>
                <w:rFonts w:asciiTheme="minorHAnsi" w:hAnsiTheme="minorHAnsi"/>
                <w:b/>
                <w:sz w:val="20"/>
                <w:szCs w:val="20"/>
              </w:rPr>
              <w:t>Pay Grade:</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607B4F">
            <w:pPr>
              <w:rPr>
                <w:rFonts w:asciiTheme="minorHAnsi" w:hAnsiTheme="minorHAnsi"/>
                <w:sz w:val="20"/>
                <w:szCs w:val="20"/>
              </w:rPr>
            </w:pP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r w:rsidRPr="00E45CCF">
              <w:rPr>
                <w:rFonts w:asciiTheme="minorHAnsi" w:hAnsiTheme="minorHAnsi"/>
                <w:b/>
                <w:sz w:val="20"/>
                <w:szCs w:val="20"/>
              </w:rPr>
              <w:t>Classification:</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BF661A" w:rsidP="00416C24">
            <w:pPr>
              <w:pStyle w:val="Text"/>
              <w:spacing w:before="0" w:after="0" w:line="240" w:lineRule="auto"/>
              <w:rPr>
                <w:rFonts w:asciiTheme="minorHAnsi" w:hAnsiTheme="minorHAnsi"/>
                <w:sz w:val="20"/>
                <w:szCs w:val="20"/>
              </w:rPr>
            </w:pPr>
          </w:p>
        </w:tc>
      </w:tr>
      <w:tr w:rsidR="00BF661A"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C359C">
            <w:pPr>
              <w:rPr>
                <w:rFonts w:asciiTheme="minorHAnsi" w:hAnsiTheme="minorHAnsi"/>
                <w:b/>
                <w:sz w:val="20"/>
                <w:szCs w:val="20"/>
              </w:rPr>
            </w:pPr>
            <w:r w:rsidRPr="00E45CCF">
              <w:rPr>
                <w:rFonts w:asciiTheme="minorHAnsi" w:hAnsiTheme="minorHAnsi"/>
                <w:b/>
                <w:sz w:val="20"/>
                <w:szCs w:val="20"/>
              </w:rPr>
              <w:t>Hours/week:</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221FCC" w:rsidP="00ED7568">
            <w:pPr>
              <w:rPr>
                <w:rFonts w:asciiTheme="minorHAnsi" w:hAnsiTheme="minorHAnsi"/>
                <w:color w:val="000000" w:themeColor="text1"/>
                <w:sz w:val="20"/>
                <w:szCs w:val="20"/>
              </w:rPr>
            </w:pPr>
            <w:r w:rsidRPr="00F00F72">
              <w:rPr>
                <w:rFonts w:asciiTheme="minorHAnsi" w:hAnsiTheme="minorHAnsi"/>
                <w:color w:val="000000" w:themeColor="text1"/>
                <w:sz w:val="20"/>
                <w:szCs w:val="20"/>
              </w:rPr>
              <w:t>40</w:t>
            </w:r>
            <w:r w:rsidR="005F31C8">
              <w:rPr>
                <w:rFonts w:asciiTheme="minorHAnsi" w:hAnsiTheme="minorHAnsi"/>
                <w:color w:val="000000" w:themeColor="text1"/>
                <w:sz w:val="20"/>
                <w:szCs w:val="20"/>
              </w:rPr>
              <w:t xml:space="preserve"> </w:t>
            </w:r>
            <w:r w:rsidR="003E1E0E">
              <w:rPr>
                <w:rFonts w:asciiTheme="minorHAnsi" w:hAnsiTheme="minorHAnsi"/>
                <w:color w:val="000000" w:themeColor="text1"/>
                <w:sz w:val="20"/>
                <w:szCs w:val="20"/>
              </w:rPr>
              <w:t>hrs.</w:t>
            </w:r>
            <w:r w:rsidR="005F31C8">
              <w:rPr>
                <w:rFonts w:asciiTheme="minorHAnsi" w:hAnsiTheme="minorHAnsi"/>
                <w:color w:val="000000" w:themeColor="text1"/>
                <w:sz w:val="20"/>
                <w:szCs w:val="20"/>
              </w:rPr>
              <w:t xml:space="preserve"> per w</w:t>
            </w:r>
            <w:r w:rsidR="00F66AF8">
              <w:rPr>
                <w:rFonts w:asciiTheme="minorHAnsi" w:hAnsiTheme="minorHAnsi"/>
                <w:color w:val="000000" w:themeColor="text1"/>
                <w:sz w:val="20"/>
                <w:szCs w:val="20"/>
              </w:rPr>
              <w:t>eek</w:t>
            </w:r>
            <w:r w:rsidR="004D6FFB">
              <w:rPr>
                <w:rFonts w:asciiTheme="minorHAnsi" w:hAnsiTheme="minorHAnsi"/>
                <w:color w:val="000000" w:themeColor="text1"/>
                <w:sz w:val="20"/>
                <w:szCs w:val="20"/>
              </w:rPr>
              <w:t xml:space="preserve">  </w:t>
            </w: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r w:rsidRPr="00E45CCF">
              <w:rPr>
                <w:rFonts w:asciiTheme="minorHAnsi" w:hAnsiTheme="minorHAnsi"/>
                <w:b/>
                <w:sz w:val="20"/>
                <w:szCs w:val="20"/>
              </w:rPr>
              <w:t>Effective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FC1949" w:rsidP="009E7418">
            <w:pPr>
              <w:rPr>
                <w:rFonts w:asciiTheme="minorHAnsi" w:hAnsiTheme="minorHAnsi"/>
                <w:sz w:val="20"/>
                <w:szCs w:val="20"/>
              </w:rPr>
            </w:pPr>
            <w:r>
              <w:rPr>
                <w:rFonts w:asciiTheme="minorHAnsi" w:hAnsiTheme="minorHAnsi"/>
                <w:sz w:val="20"/>
                <w:szCs w:val="20"/>
              </w:rPr>
              <w:t>April 30, 2015</w:t>
            </w:r>
          </w:p>
        </w:tc>
      </w:tr>
      <w:tr w:rsidR="007E7121"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E45CCF" w:rsidRDefault="007E7121" w:rsidP="00EA1E12">
            <w:pPr>
              <w:rPr>
                <w:rFonts w:asciiTheme="minorHAnsi" w:hAnsiTheme="minorHAnsi"/>
                <w:b/>
                <w:sz w:val="20"/>
                <w:szCs w:val="20"/>
              </w:rPr>
            </w:pPr>
            <w:r w:rsidRPr="00E45CCF">
              <w:rPr>
                <w:rFonts w:asciiTheme="minorHAnsi" w:hAnsiTheme="minorHAnsi"/>
                <w:b/>
                <w:sz w:val="20"/>
                <w:szCs w:val="20"/>
              </w:rPr>
              <w:t>Type of Position:</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F00F72" w:rsidRDefault="007E7121" w:rsidP="00416C24">
            <w:pPr>
              <w:pStyle w:val="Text"/>
              <w:spacing w:before="0" w:after="0" w:line="240" w:lineRule="auto"/>
              <w:rPr>
                <w:rStyle w:val="CheckBoxChar"/>
                <w:rFonts w:asciiTheme="minorHAnsi" w:hAnsiTheme="minorHAnsi"/>
                <w:color w:val="000000" w:themeColor="text1"/>
                <w:sz w:val="20"/>
                <w:szCs w:val="20"/>
              </w:rPr>
            </w:pPr>
            <w:r w:rsidRPr="00F00F72">
              <w:rPr>
                <w:rStyle w:val="CheckBoxChar"/>
                <w:rFonts w:asciiTheme="minorHAnsi" w:hAnsiTheme="minorHAnsi"/>
                <w:color w:val="000000" w:themeColor="text1"/>
                <w:sz w:val="20"/>
                <w:szCs w:val="20"/>
              </w:rPr>
              <w:t>Full-tim</w:t>
            </w:r>
            <w:r w:rsidR="00266EC9" w:rsidRPr="00F00F72">
              <w:rPr>
                <w:rStyle w:val="CheckBoxChar"/>
                <w:rFonts w:asciiTheme="minorHAnsi" w:hAnsiTheme="minorHAnsi"/>
                <w:color w:val="000000" w:themeColor="text1"/>
                <w:sz w:val="20"/>
                <w:szCs w:val="20"/>
              </w:rPr>
              <w:t>e</w:t>
            </w:r>
          </w:p>
        </w:tc>
        <w:tc>
          <w:tcPr>
            <w:tcW w:w="277" w:type="dxa"/>
            <w:tcBorders>
              <w:left w:val="single" w:sz="6" w:space="0" w:color="7F7F7F" w:themeColor="text1" w:themeTint="80"/>
              <w:right w:val="single" w:sz="6" w:space="0" w:color="7F7F7F" w:themeColor="text1" w:themeTint="80"/>
            </w:tcBorders>
          </w:tcPr>
          <w:p w:rsidR="007E7121" w:rsidRPr="00E45CCF" w:rsidRDefault="007E7121"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E45CCF" w:rsidRDefault="007E7121" w:rsidP="002A7368">
            <w:pPr>
              <w:rPr>
                <w:rFonts w:asciiTheme="minorHAnsi" w:hAnsiTheme="minorHAnsi"/>
                <w:b/>
                <w:sz w:val="20"/>
                <w:szCs w:val="20"/>
              </w:rPr>
            </w:pPr>
            <w:r w:rsidRPr="00E45CCF">
              <w:rPr>
                <w:rFonts w:asciiTheme="minorHAnsi" w:hAnsiTheme="minorHAnsi"/>
                <w:b/>
                <w:sz w:val="20"/>
                <w:szCs w:val="20"/>
              </w:rPr>
              <w:t>Revised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E45CCF" w:rsidRDefault="00FC1949" w:rsidP="009E7418">
            <w:pPr>
              <w:rPr>
                <w:rFonts w:asciiTheme="minorHAnsi" w:hAnsiTheme="minorHAnsi"/>
                <w:sz w:val="20"/>
                <w:szCs w:val="20"/>
              </w:rPr>
            </w:pPr>
            <w:r>
              <w:rPr>
                <w:rFonts w:asciiTheme="minorHAnsi" w:hAnsiTheme="minorHAnsi"/>
                <w:sz w:val="20"/>
                <w:szCs w:val="20"/>
              </w:rPr>
              <w:t>April 30, 2015</w:t>
            </w:r>
          </w:p>
        </w:tc>
      </w:tr>
      <w:tr w:rsidR="007E7121" w:rsidRPr="00E45CCF" w:rsidTr="00BF661A">
        <w:tc>
          <w:tcPr>
            <w:tcW w:w="10717" w:type="dxa"/>
            <w:gridSpan w:val="6"/>
            <w:tcBorders>
              <w:bottom w:val="single" w:sz="6" w:space="0" w:color="7F7F7F" w:themeColor="text1" w:themeTint="80"/>
            </w:tcBorders>
          </w:tcPr>
          <w:p w:rsidR="007E7121" w:rsidRPr="00E45CCF" w:rsidRDefault="007E7121" w:rsidP="00F51A56">
            <w:pPr>
              <w:rPr>
                <w:rFonts w:asciiTheme="minorHAnsi" w:hAnsiTheme="minorHAnsi"/>
                <w:sz w:val="20"/>
                <w:szCs w:val="20"/>
              </w:rPr>
            </w:pPr>
          </w:p>
        </w:tc>
      </w:tr>
      <w:tr w:rsidR="007E7121" w:rsidRPr="00E45CCF" w:rsidTr="00C10FF6">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C10FF6">
            <w:pPr>
              <w:pStyle w:val="Heading2"/>
              <w:tabs>
                <w:tab w:val="clear" w:pos="7185"/>
                <w:tab w:val="left" w:pos="9342"/>
              </w:tabs>
              <w:ind w:left="9342" w:hanging="9342"/>
              <w:rPr>
                <w:rFonts w:asciiTheme="minorHAnsi" w:hAnsiTheme="minorHAnsi"/>
                <w:sz w:val="20"/>
              </w:rPr>
            </w:pPr>
            <w:r w:rsidRPr="00E45CCF">
              <w:rPr>
                <w:rFonts w:asciiTheme="minorHAnsi" w:hAnsiTheme="minorHAnsi"/>
                <w:sz w:val="22"/>
              </w:rPr>
              <w:t>performance EXPECTATIONS</w:t>
            </w:r>
          </w:p>
        </w:tc>
      </w:tr>
      <w:tr w:rsidR="007E7121" w:rsidRPr="00E45CCF" w:rsidTr="00C10FF6">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rsidR="007E7121" w:rsidRPr="00E45CCF" w:rsidRDefault="007E7121" w:rsidP="00052717">
            <w:pPr>
              <w:autoSpaceDE w:val="0"/>
              <w:autoSpaceDN w:val="0"/>
              <w:adjustRightInd w:val="0"/>
              <w:spacing w:after="120"/>
              <w:jc w:val="both"/>
              <w:rPr>
                <w:rFonts w:asciiTheme="minorHAnsi" w:hAnsiTheme="minorHAnsi"/>
                <w:sz w:val="20"/>
              </w:rPr>
            </w:pPr>
            <w:r w:rsidRPr="00E45CCF">
              <w:rPr>
                <w:rFonts w:asciiTheme="minorHAnsi" w:hAnsiTheme="minorHAnsi"/>
                <w:sz w:val="20"/>
              </w:rPr>
              <w:t xml:space="preserve">In performance of their respective tasks and duties all employees </w:t>
            </w:r>
            <w:r w:rsidR="007C42F3">
              <w:rPr>
                <w:rFonts w:asciiTheme="minorHAnsi" w:hAnsiTheme="minorHAnsi"/>
                <w:sz w:val="20"/>
              </w:rPr>
              <w:t>of the City of Lovington</w:t>
            </w:r>
            <w:r w:rsidR="00434E14" w:rsidRPr="00434E14">
              <w:rPr>
                <w:rFonts w:asciiTheme="minorHAnsi" w:hAnsiTheme="minorHAnsi"/>
                <w:sz w:val="20"/>
              </w:rPr>
              <w:t xml:space="preserve"> </w:t>
            </w:r>
            <w:r w:rsidRPr="00E45CCF">
              <w:rPr>
                <w:rFonts w:asciiTheme="minorHAnsi" w:hAnsiTheme="minorHAnsi"/>
                <w:sz w:val="20"/>
              </w:rPr>
              <w:t>are expected to conform to the following:</w:t>
            </w:r>
          </w:p>
          <w:p w:rsidR="007E7121" w:rsidRPr="00E45CCF" w:rsidRDefault="007E7121" w:rsidP="00052717">
            <w:pPr>
              <w:pStyle w:val="ListParagraph"/>
              <w:numPr>
                <w:ilvl w:val="0"/>
                <w:numId w:val="13"/>
              </w:numPr>
              <w:autoSpaceDE w:val="0"/>
              <w:autoSpaceDN w:val="0"/>
              <w:adjustRightInd w:val="0"/>
              <w:spacing w:before="120" w:after="120"/>
              <w:contextualSpacing w:val="0"/>
              <w:jc w:val="both"/>
              <w:rPr>
                <w:rFonts w:asciiTheme="minorHAnsi" w:hAnsiTheme="minorHAnsi"/>
                <w:sz w:val="20"/>
              </w:rPr>
            </w:pPr>
            <w:r w:rsidRPr="00E45CCF">
              <w:rPr>
                <w:rFonts w:asciiTheme="minorHAnsi" w:hAnsiTheme="minorHAnsi"/>
                <w:sz w:val="20"/>
              </w:rPr>
              <w:t xml:space="preserve">Uphold all principles of confidentiality </w:t>
            </w:r>
            <w:r w:rsidR="00A1034D">
              <w:rPr>
                <w:rFonts w:asciiTheme="minorHAnsi" w:hAnsiTheme="minorHAnsi"/>
                <w:sz w:val="20"/>
              </w:rPr>
              <w:t xml:space="preserve">and respect </w:t>
            </w:r>
            <w:r w:rsidR="00AB7D07">
              <w:rPr>
                <w:rFonts w:asciiTheme="minorHAnsi" w:hAnsiTheme="minorHAnsi"/>
                <w:sz w:val="20"/>
              </w:rPr>
              <w:t>of all</w:t>
            </w:r>
            <w:r w:rsidR="00A1034D">
              <w:rPr>
                <w:rFonts w:asciiTheme="minorHAnsi" w:hAnsiTheme="minorHAnsi"/>
                <w:sz w:val="20"/>
              </w:rPr>
              <w:t xml:space="preserve"> colleagues </w:t>
            </w:r>
            <w:r w:rsidRPr="00E45CCF">
              <w:rPr>
                <w:rFonts w:asciiTheme="minorHAnsi" w:hAnsiTheme="minorHAnsi"/>
                <w:sz w:val="20"/>
              </w:rPr>
              <w:t>to the fullest extent.</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Adhere to all professional and et</w:t>
            </w:r>
            <w:r w:rsidR="00A1034D">
              <w:rPr>
                <w:rFonts w:asciiTheme="minorHAnsi" w:hAnsiTheme="minorHAnsi"/>
                <w:sz w:val="20"/>
              </w:rPr>
              <w:t>hical behavior stan</w:t>
            </w:r>
            <w:r w:rsidR="00F441C7">
              <w:rPr>
                <w:rFonts w:asciiTheme="minorHAnsi" w:hAnsiTheme="minorHAnsi"/>
                <w:sz w:val="20"/>
              </w:rPr>
              <w:t>dards</w:t>
            </w:r>
            <w:r w:rsidR="00A1034D">
              <w:rPr>
                <w:rFonts w:asciiTheme="minorHAnsi" w:hAnsiTheme="minorHAnsi"/>
                <w:sz w:val="20"/>
              </w:rPr>
              <w:t xml:space="preserve"> in</w:t>
            </w:r>
            <w:r w:rsidR="00F441C7">
              <w:rPr>
                <w:rFonts w:asciiTheme="minorHAnsi" w:hAnsiTheme="minorHAnsi"/>
                <w:sz w:val="20"/>
              </w:rPr>
              <w:t>herent to</w:t>
            </w:r>
            <w:r w:rsidR="00A1034D">
              <w:rPr>
                <w:rFonts w:asciiTheme="minorHAnsi" w:hAnsiTheme="minorHAnsi"/>
                <w:sz w:val="20"/>
              </w:rPr>
              <w:t xml:space="preserve"> the Pub</w:t>
            </w:r>
            <w:r w:rsidR="00971615">
              <w:rPr>
                <w:rFonts w:asciiTheme="minorHAnsi" w:hAnsiTheme="minorHAnsi"/>
                <w:sz w:val="20"/>
              </w:rPr>
              <w:t>l</w:t>
            </w:r>
            <w:r w:rsidR="00A1034D">
              <w:rPr>
                <w:rFonts w:asciiTheme="minorHAnsi" w:hAnsiTheme="minorHAnsi"/>
                <w:sz w:val="20"/>
              </w:rPr>
              <w:t>ic Sector</w:t>
            </w:r>
            <w:r w:rsidRPr="00E45CCF">
              <w:rPr>
                <w:rFonts w:asciiTheme="minorHAnsi" w:hAnsiTheme="minorHAnsi"/>
                <w:sz w:val="20"/>
              </w:rPr>
              <w:t>.</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 xml:space="preserve">Interact in an honest, trustworthy and dependable manner with </w:t>
            </w:r>
            <w:r w:rsidR="00A1034D">
              <w:rPr>
                <w:rFonts w:asciiTheme="minorHAnsi" w:hAnsiTheme="minorHAnsi"/>
                <w:sz w:val="20"/>
              </w:rPr>
              <w:t>all citizens and em</w:t>
            </w:r>
            <w:r w:rsidR="007C42F3">
              <w:rPr>
                <w:rFonts w:asciiTheme="minorHAnsi" w:hAnsiTheme="minorHAnsi"/>
                <w:sz w:val="20"/>
              </w:rPr>
              <w:t>ployees of the City of Lovington</w:t>
            </w:r>
            <w:r w:rsidRPr="00E45CCF">
              <w:rPr>
                <w:rFonts w:asciiTheme="minorHAnsi" w:hAnsiTheme="minorHAnsi"/>
                <w:sz w:val="20"/>
              </w:rPr>
              <w:t xml:space="preserve">. </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Possess cultural awareness and sensitivity.</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Maintain a current</w:t>
            </w:r>
            <w:r w:rsidR="004A136B">
              <w:rPr>
                <w:rFonts w:asciiTheme="minorHAnsi" w:hAnsiTheme="minorHAnsi"/>
                <w:sz w:val="20"/>
              </w:rPr>
              <w:t>,</w:t>
            </w:r>
            <w:r w:rsidRPr="00E45CCF">
              <w:rPr>
                <w:rFonts w:asciiTheme="minorHAnsi" w:hAnsiTheme="minorHAnsi"/>
                <w:sz w:val="20"/>
              </w:rPr>
              <w:t xml:space="preserve"> insurable driver’s license.</w:t>
            </w:r>
          </w:p>
        </w:tc>
      </w:tr>
      <w:tr w:rsidR="007E7121" w:rsidRPr="00E45CCF" w:rsidTr="009C7C4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DF73F2">
            <w:pPr>
              <w:pStyle w:val="Heading2"/>
              <w:rPr>
                <w:rFonts w:asciiTheme="minorHAnsi" w:hAnsiTheme="minorHAnsi"/>
                <w:sz w:val="22"/>
              </w:rPr>
            </w:pPr>
            <w:r w:rsidRPr="00E45CCF">
              <w:rPr>
                <w:rFonts w:asciiTheme="minorHAnsi" w:hAnsiTheme="minorHAnsi"/>
                <w:sz w:val="22"/>
              </w:rPr>
              <w:t xml:space="preserve">POSITION PURPOSE </w:t>
            </w:r>
          </w:p>
        </w:tc>
      </w:tr>
      <w:tr w:rsidR="007E7121" w:rsidRPr="00F6143A" w:rsidTr="00BF661A">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rsidR="007E7121" w:rsidRPr="00F6143A" w:rsidRDefault="001C4BAD" w:rsidP="00DD2121">
            <w:pPr>
              <w:pStyle w:val="Heading2"/>
              <w:spacing w:after="120"/>
              <w:jc w:val="both"/>
              <w:rPr>
                <w:rFonts w:asciiTheme="minorHAnsi" w:hAnsiTheme="minorHAnsi"/>
                <w:b w:val="0"/>
                <w:caps w:val="0"/>
                <w:sz w:val="20"/>
              </w:rPr>
            </w:pPr>
            <w:r>
              <w:rPr>
                <w:rFonts w:asciiTheme="minorHAnsi" w:hAnsiTheme="minorHAnsi"/>
                <w:b w:val="0"/>
                <w:caps w:val="0"/>
                <w:sz w:val="20"/>
              </w:rPr>
              <w:t xml:space="preserve">This </w:t>
            </w:r>
            <w:r w:rsidR="004B61F2">
              <w:rPr>
                <w:rFonts w:asciiTheme="minorHAnsi" w:hAnsiTheme="minorHAnsi"/>
                <w:b w:val="0"/>
                <w:caps w:val="0"/>
                <w:sz w:val="20"/>
              </w:rPr>
              <w:t xml:space="preserve">position </w:t>
            </w:r>
            <w:r w:rsidR="00F50AC7">
              <w:rPr>
                <w:rFonts w:asciiTheme="minorHAnsi" w:hAnsiTheme="minorHAnsi"/>
                <w:b w:val="0"/>
                <w:caps w:val="0"/>
                <w:sz w:val="20"/>
              </w:rPr>
              <w:t>p</w:t>
            </w:r>
            <w:r w:rsidR="00F50AC7" w:rsidRPr="00F50AC7">
              <w:rPr>
                <w:rFonts w:asciiTheme="minorHAnsi" w:hAnsiTheme="minorHAnsi"/>
                <w:b w:val="0"/>
                <w:caps w:val="0"/>
                <w:sz w:val="20"/>
              </w:rPr>
              <w:t>erforms a variety of routine clerical, cashiering, administrative and technical wo</w:t>
            </w:r>
            <w:r w:rsidR="00F50AC7">
              <w:rPr>
                <w:rFonts w:asciiTheme="minorHAnsi" w:hAnsiTheme="minorHAnsi"/>
                <w:b w:val="0"/>
                <w:caps w:val="0"/>
                <w:sz w:val="20"/>
              </w:rPr>
              <w:t>rk in receiving and dispatching</w:t>
            </w:r>
            <w:r w:rsidR="00F50AC7" w:rsidRPr="00F50AC7">
              <w:rPr>
                <w:rFonts w:asciiTheme="minorHAnsi" w:hAnsiTheme="minorHAnsi"/>
                <w:b w:val="0"/>
                <w:caps w:val="0"/>
                <w:sz w:val="20"/>
              </w:rPr>
              <w:t xml:space="preserve"> routine and emergency information; keeping o</w:t>
            </w:r>
            <w:r w:rsidR="00F50AC7">
              <w:rPr>
                <w:rFonts w:asciiTheme="minorHAnsi" w:hAnsiTheme="minorHAnsi"/>
                <w:b w:val="0"/>
                <w:caps w:val="0"/>
                <w:sz w:val="20"/>
              </w:rPr>
              <w:t xml:space="preserve">fficial records; and assisting </w:t>
            </w:r>
            <w:r w:rsidR="00F50AC7" w:rsidRPr="00F50AC7">
              <w:rPr>
                <w:rFonts w:asciiTheme="minorHAnsi" w:hAnsiTheme="minorHAnsi"/>
                <w:b w:val="0"/>
                <w:caps w:val="0"/>
                <w:sz w:val="20"/>
              </w:rPr>
              <w:t xml:space="preserve">in the administration of the standard operating policies and procedures of the </w:t>
            </w:r>
            <w:r w:rsidR="00DD2121">
              <w:rPr>
                <w:rFonts w:asciiTheme="minorHAnsi" w:hAnsiTheme="minorHAnsi"/>
                <w:b w:val="0"/>
                <w:caps w:val="0"/>
                <w:sz w:val="20"/>
              </w:rPr>
              <w:t>Police Department Dispatch C</w:t>
            </w:r>
            <w:r w:rsidR="00F50AC7" w:rsidRPr="00F50AC7">
              <w:rPr>
                <w:rFonts w:asciiTheme="minorHAnsi" w:hAnsiTheme="minorHAnsi"/>
                <w:b w:val="0"/>
                <w:caps w:val="0"/>
                <w:sz w:val="20"/>
              </w:rPr>
              <w:t>enter</w:t>
            </w:r>
            <w:r w:rsidR="00F50AC7">
              <w:rPr>
                <w:rFonts w:asciiTheme="minorHAnsi" w:hAnsiTheme="minorHAnsi"/>
                <w:b w:val="0"/>
                <w:caps w:val="0"/>
                <w:sz w:val="20"/>
              </w:rPr>
              <w:t xml:space="preserve"> for the </w:t>
            </w:r>
            <w:r w:rsidR="00121523" w:rsidRPr="00121523">
              <w:rPr>
                <w:rFonts w:asciiTheme="minorHAnsi" w:hAnsiTheme="minorHAnsi"/>
                <w:b w:val="0"/>
                <w:caps w:val="0"/>
                <w:sz w:val="20"/>
              </w:rPr>
              <w:t>City of</w:t>
            </w:r>
            <w:r w:rsidR="00121523">
              <w:rPr>
                <w:rFonts w:asciiTheme="minorHAnsi" w:hAnsiTheme="minorHAnsi"/>
                <w:b w:val="0"/>
                <w:caps w:val="0"/>
                <w:sz w:val="20"/>
              </w:rPr>
              <w:t xml:space="preserve"> Lovington</w:t>
            </w:r>
            <w:r w:rsidR="004D2E3C">
              <w:rPr>
                <w:rFonts w:asciiTheme="minorHAnsi" w:hAnsiTheme="minorHAnsi"/>
                <w:b w:val="0"/>
                <w:caps w:val="0"/>
                <w:sz w:val="20"/>
              </w:rPr>
              <w:t xml:space="preserve">. </w:t>
            </w:r>
          </w:p>
        </w:tc>
      </w:tr>
      <w:tr w:rsidR="007E7121" w:rsidRPr="00E45CCF" w:rsidTr="009C7C4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6F0E89">
            <w:pPr>
              <w:pStyle w:val="Heading2"/>
              <w:tabs>
                <w:tab w:val="clear" w:pos="7185"/>
                <w:tab w:val="left" w:pos="9342"/>
              </w:tabs>
              <w:ind w:left="9342" w:hanging="9342"/>
              <w:rPr>
                <w:rFonts w:asciiTheme="minorHAnsi" w:hAnsiTheme="minorHAnsi"/>
                <w:sz w:val="14"/>
              </w:rPr>
            </w:pPr>
            <w:r w:rsidRPr="00E45CCF">
              <w:rPr>
                <w:rFonts w:asciiTheme="minorHAnsi" w:hAnsiTheme="minorHAnsi"/>
                <w:sz w:val="22"/>
              </w:rPr>
              <w:t xml:space="preserve">essential Duties, functions &amp; Responsibilities  </w:t>
            </w:r>
          </w:p>
        </w:tc>
      </w:tr>
      <w:tr w:rsidR="007E7121" w:rsidRPr="00F6143A" w:rsidTr="005A5FA0">
        <w:tc>
          <w:tcPr>
            <w:tcW w:w="10717" w:type="dxa"/>
            <w:gridSpan w:val="6"/>
            <w:tcBorders>
              <w:top w:val="single" w:sz="6" w:space="0" w:color="7F7F7F" w:themeColor="text1" w:themeTint="80"/>
            </w:tcBorders>
            <w:shd w:val="clear" w:color="auto" w:fill="FFFFFF" w:themeFill="background1"/>
          </w:tcPr>
          <w:p w:rsid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Monitors telephone and radio in dispatch center, answers all incoming calls and ascertains nature of call, gathers all necessary information to transmit or relay.</w:t>
            </w:r>
          </w:p>
          <w:p w:rsidR="00F27853" w:rsidRDefault="00F27853" w:rsidP="00F27853">
            <w:pPr>
              <w:pStyle w:val="ListParagraph"/>
              <w:spacing w:after="120"/>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Pr>
                <w:rFonts w:asciiTheme="minorHAnsi" w:hAnsiTheme="minorHAnsi"/>
                <w:bCs/>
                <w:sz w:val="20"/>
                <w:szCs w:val="20"/>
              </w:rPr>
              <w:t>Dispatches police, fire</w:t>
            </w:r>
            <w:r w:rsidRPr="00F27853">
              <w:rPr>
                <w:rFonts w:asciiTheme="minorHAnsi" w:hAnsiTheme="minorHAnsi"/>
                <w:bCs/>
                <w:sz w:val="20"/>
                <w:szCs w:val="20"/>
              </w:rPr>
              <w:t xml:space="preserve">  and  EMS  vehicles  for  emergency and  non-emergency</w:t>
            </w:r>
            <w:r>
              <w:rPr>
                <w:rFonts w:asciiTheme="minorHAnsi" w:hAnsiTheme="minorHAnsi"/>
                <w:bCs/>
                <w:sz w:val="20"/>
                <w:szCs w:val="20"/>
              </w:rPr>
              <w:t xml:space="preserve"> </w:t>
            </w:r>
            <w:r w:rsidRPr="00F27853">
              <w:rPr>
                <w:rFonts w:asciiTheme="minorHAnsi" w:hAnsiTheme="minorHAnsi"/>
                <w:bCs/>
                <w:sz w:val="20"/>
                <w:szCs w:val="20"/>
              </w:rPr>
              <w:t>responses; broadcasts nature, location and time of incident; contacts  all required personnel and other local concerns such as the Red Cross in the event of certain emergency situations; insures the presence of reserve units by contacting personnel designated fo</w:t>
            </w:r>
            <w:r>
              <w:rPr>
                <w:rFonts w:asciiTheme="minorHAnsi" w:hAnsiTheme="minorHAnsi"/>
                <w:bCs/>
                <w:sz w:val="20"/>
                <w:szCs w:val="20"/>
              </w:rPr>
              <w:t>r call-back; relays information</w:t>
            </w:r>
            <w:r w:rsidRPr="00F27853">
              <w:rPr>
                <w:rFonts w:asciiTheme="minorHAnsi" w:hAnsiTheme="minorHAnsi"/>
                <w:bCs/>
                <w:sz w:val="20"/>
                <w:szCs w:val="20"/>
              </w:rPr>
              <w:t xml:space="preserve"> as required.</w:t>
            </w:r>
          </w:p>
          <w:p w:rsidR="00F27853" w:rsidRPr="00F27853" w:rsidRDefault="00F27853" w:rsidP="00F27853">
            <w:pPr>
              <w:pStyle w:val="ListParagraph"/>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Maintains complete and accurate log of radio transm</w:t>
            </w:r>
            <w:r>
              <w:rPr>
                <w:rFonts w:asciiTheme="minorHAnsi" w:hAnsiTheme="minorHAnsi"/>
                <w:bCs/>
                <w:sz w:val="20"/>
                <w:szCs w:val="20"/>
              </w:rPr>
              <w:t>ission</w:t>
            </w:r>
            <w:r w:rsidRPr="00F27853">
              <w:rPr>
                <w:rFonts w:asciiTheme="minorHAnsi" w:hAnsiTheme="minorHAnsi"/>
                <w:bCs/>
                <w:sz w:val="20"/>
                <w:szCs w:val="20"/>
              </w:rPr>
              <w:t xml:space="preserve"> and is responsible for</w:t>
            </w:r>
            <w:r>
              <w:rPr>
                <w:rFonts w:asciiTheme="minorHAnsi" w:hAnsiTheme="minorHAnsi"/>
                <w:bCs/>
                <w:sz w:val="20"/>
                <w:szCs w:val="20"/>
              </w:rPr>
              <w:t xml:space="preserve"> complying with</w:t>
            </w:r>
            <w:r w:rsidRPr="00F27853">
              <w:rPr>
                <w:rFonts w:asciiTheme="minorHAnsi" w:hAnsiTheme="minorHAnsi"/>
                <w:bCs/>
                <w:sz w:val="20"/>
                <w:szCs w:val="20"/>
              </w:rPr>
              <w:t xml:space="preserve"> all applicabl</w:t>
            </w:r>
            <w:r w:rsidR="00F45F10">
              <w:rPr>
                <w:rFonts w:asciiTheme="minorHAnsi" w:hAnsiTheme="minorHAnsi"/>
                <w:bCs/>
                <w:sz w:val="20"/>
                <w:szCs w:val="20"/>
              </w:rPr>
              <w:t xml:space="preserve">e </w:t>
            </w:r>
            <w:r>
              <w:rPr>
                <w:rFonts w:asciiTheme="minorHAnsi" w:hAnsiTheme="minorHAnsi"/>
                <w:bCs/>
                <w:sz w:val="20"/>
                <w:szCs w:val="20"/>
              </w:rPr>
              <w:t>radio system operation rules</w:t>
            </w:r>
            <w:r w:rsidRPr="00F27853">
              <w:rPr>
                <w:rFonts w:asciiTheme="minorHAnsi" w:hAnsiTheme="minorHAnsi"/>
                <w:bCs/>
                <w:sz w:val="20"/>
                <w:szCs w:val="20"/>
              </w:rPr>
              <w:t xml:space="preserve"> and regulations.  In th</w:t>
            </w:r>
            <w:r>
              <w:rPr>
                <w:rFonts w:asciiTheme="minorHAnsi" w:hAnsiTheme="minorHAnsi"/>
                <w:bCs/>
                <w:sz w:val="20"/>
                <w:szCs w:val="20"/>
              </w:rPr>
              <w:t xml:space="preserve">e event of an emergency situation </w:t>
            </w:r>
            <w:r w:rsidRPr="00F27853">
              <w:rPr>
                <w:rFonts w:asciiTheme="minorHAnsi" w:hAnsiTheme="minorHAnsi"/>
                <w:bCs/>
                <w:sz w:val="20"/>
                <w:szCs w:val="20"/>
              </w:rPr>
              <w:t xml:space="preserve">maintains on-going contact with the </w:t>
            </w:r>
            <w:r w:rsidRPr="00F27853">
              <w:rPr>
                <w:rFonts w:asciiTheme="minorHAnsi" w:hAnsiTheme="minorHAnsi"/>
                <w:bCs/>
                <w:sz w:val="20"/>
                <w:szCs w:val="20"/>
              </w:rPr>
              <w:lastRenderedPageBreak/>
              <w:t xml:space="preserve">responding personnel and keeps them </w:t>
            </w:r>
            <w:r w:rsidR="00F45F10" w:rsidRPr="00F27853">
              <w:rPr>
                <w:rFonts w:asciiTheme="minorHAnsi" w:hAnsiTheme="minorHAnsi"/>
                <w:bCs/>
                <w:sz w:val="20"/>
                <w:szCs w:val="20"/>
              </w:rPr>
              <w:t>informed of</w:t>
            </w:r>
            <w:r w:rsidRPr="00F27853">
              <w:rPr>
                <w:rFonts w:asciiTheme="minorHAnsi" w:hAnsiTheme="minorHAnsi"/>
                <w:bCs/>
                <w:sz w:val="20"/>
                <w:szCs w:val="20"/>
              </w:rPr>
              <w:t xml:space="preserve"> all incoming pertinent info</w:t>
            </w:r>
            <w:r>
              <w:rPr>
                <w:rFonts w:asciiTheme="minorHAnsi" w:hAnsiTheme="minorHAnsi"/>
                <w:bCs/>
                <w:sz w:val="20"/>
                <w:szCs w:val="20"/>
              </w:rPr>
              <w:t>rmation</w:t>
            </w:r>
            <w:r w:rsidR="00F45F10">
              <w:rPr>
                <w:rFonts w:asciiTheme="minorHAnsi" w:hAnsiTheme="minorHAnsi"/>
                <w:bCs/>
                <w:sz w:val="20"/>
                <w:szCs w:val="20"/>
              </w:rPr>
              <w:t xml:space="preserve">, </w:t>
            </w:r>
            <w:r w:rsidR="00F45F10" w:rsidRPr="00F27853">
              <w:rPr>
                <w:rFonts w:asciiTheme="minorHAnsi" w:hAnsiTheme="minorHAnsi"/>
                <w:bCs/>
                <w:sz w:val="20"/>
                <w:szCs w:val="20"/>
              </w:rPr>
              <w:t>keeps</w:t>
            </w:r>
            <w:r w:rsidRPr="00F27853">
              <w:rPr>
                <w:rFonts w:asciiTheme="minorHAnsi" w:hAnsiTheme="minorHAnsi"/>
                <w:bCs/>
                <w:sz w:val="20"/>
                <w:szCs w:val="20"/>
              </w:rPr>
              <w:t xml:space="preserve"> track of various information such as traffic light malfunctions, street closure</w:t>
            </w:r>
            <w:r w:rsidR="00F45F10" w:rsidRPr="00F27853">
              <w:rPr>
                <w:rFonts w:asciiTheme="minorHAnsi" w:hAnsiTheme="minorHAnsi"/>
                <w:bCs/>
                <w:sz w:val="20"/>
                <w:szCs w:val="20"/>
              </w:rPr>
              <w:t>, and</w:t>
            </w:r>
            <w:r w:rsidRPr="00F27853">
              <w:rPr>
                <w:rFonts w:asciiTheme="minorHAnsi" w:hAnsiTheme="minorHAnsi"/>
                <w:bCs/>
                <w:sz w:val="20"/>
                <w:szCs w:val="20"/>
              </w:rPr>
              <w:t xml:space="preserve"> maintains open and frequent communication with emergency personnel.</w:t>
            </w:r>
          </w:p>
          <w:p w:rsidR="00F27853" w:rsidRPr="00F27853" w:rsidRDefault="00F27853" w:rsidP="00F27853">
            <w:pPr>
              <w:pStyle w:val="ListParagraph"/>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Pr>
                <w:rFonts w:asciiTheme="minorHAnsi" w:hAnsiTheme="minorHAnsi"/>
                <w:bCs/>
                <w:sz w:val="20"/>
                <w:szCs w:val="20"/>
              </w:rPr>
              <w:t xml:space="preserve">Maintains dispatch </w:t>
            </w:r>
            <w:r w:rsidRPr="00F27853">
              <w:rPr>
                <w:rFonts w:asciiTheme="minorHAnsi" w:hAnsiTheme="minorHAnsi"/>
                <w:bCs/>
                <w:sz w:val="20"/>
                <w:szCs w:val="20"/>
              </w:rPr>
              <w:t>center work area and equipment in clean and working condition.</w:t>
            </w:r>
          </w:p>
          <w:p w:rsidR="00F27853" w:rsidRPr="00F27853" w:rsidRDefault="00F27853" w:rsidP="00F27853">
            <w:pPr>
              <w:pStyle w:val="ListParagraph"/>
              <w:rPr>
                <w:rFonts w:asciiTheme="minorHAnsi" w:hAnsiTheme="minorHAnsi"/>
                <w:bCs/>
                <w:sz w:val="20"/>
                <w:szCs w:val="20"/>
              </w:rPr>
            </w:pPr>
          </w:p>
          <w:p w:rsidR="00F27853" w:rsidRP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 xml:space="preserve">Operates radios as </w:t>
            </w:r>
            <w:r>
              <w:rPr>
                <w:rFonts w:asciiTheme="minorHAnsi" w:hAnsiTheme="minorHAnsi"/>
                <w:bCs/>
                <w:sz w:val="20"/>
                <w:szCs w:val="20"/>
              </w:rPr>
              <w:t>needed and assists in radio commu</w:t>
            </w:r>
            <w:r w:rsidRPr="00F27853">
              <w:rPr>
                <w:rFonts w:asciiTheme="minorHAnsi" w:hAnsiTheme="minorHAnsi"/>
                <w:bCs/>
                <w:sz w:val="20"/>
                <w:szCs w:val="20"/>
              </w:rPr>
              <w:t xml:space="preserve">nications; </w:t>
            </w:r>
            <w:r>
              <w:rPr>
                <w:rFonts w:asciiTheme="minorHAnsi" w:hAnsiTheme="minorHAnsi"/>
                <w:bCs/>
                <w:sz w:val="20"/>
                <w:szCs w:val="20"/>
              </w:rPr>
              <w:t>operates base radio as required.</w:t>
            </w:r>
          </w:p>
          <w:p w:rsidR="00F27853" w:rsidRPr="00F27853" w:rsidRDefault="00F27853" w:rsidP="00F27853">
            <w:pPr>
              <w:pStyle w:val="ListParagraph"/>
              <w:spacing w:after="120"/>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R</w:t>
            </w:r>
            <w:r>
              <w:rPr>
                <w:rFonts w:asciiTheme="minorHAnsi" w:hAnsiTheme="minorHAnsi"/>
                <w:bCs/>
                <w:sz w:val="20"/>
                <w:szCs w:val="20"/>
              </w:rPr>
              <w:t>eceives and processes complaints</w:t>
            </w:r>
            <w:r w:rsidRPr="00F27853">
              <w:rPr>
                <w:rFonts w:asciiTheme="minorHAnsi" w:hAnsiTheme="minorHAnsi"/>
                <w:bCs/>
                <w:sz w:val="20"/>
                <w:szCs w:val="20"/>
              </w:rPr>
              <w:t xml:space="preserve">, assistance, and information requests from the public by either referring </w:t>
            </w:r>
            <w:r w:rsidR="00DD2121" w:rsidRPr="00F27853">
              <w:rPr>
                <w:rFonts w:asciiTheme="minorHAnsi" w:hAnsiTheme="minorHAnsi"/>
                <w:bCs/>
                <w:sz w:val="20"/>
                <w:szCs w:val="20"/>
              </w:rPr>
              <w:t>the party</w:t>
            </w:r>
            <w:r w:rsidRPr="00F27853">
              <w:rPr>
                <w:rFonts w:asciiTheme="minorHAnsi" w:hAnsiTheme="minorHAnsi"/>
                <w:bCs/>
                <w:sz w:val="20"/>
                <w:szCs w:val="20"/>
              </w:rPr>
              <w:t xml:space="preserve"> to the ap</w:t>
            </w:r>
            <w:r>
              <w:rPr>
                <w:rFonts w:asciiTheme="minorHAnsi" w:hAnsiTheme="minorHAnsi"/>
                <w:bCs/>
                <w:sz w:val="20"/>
                <w:szCs w:val="20"/>
              </w:rPr>
              <w:t>propriate division or department</w:t>
            </w:r>
            <w:r w:rsidRPr="00F27853">
              <w:rPr>
                <w:rFonts w:asciiTheme="minorHAnsi" w:hAnsiTheme="minorHAnsi"/>
                <w:bCs/>
                <w:sz w:val="20"/>
                <w:szCs w:val="20"/>
              </w:rPr>
              <w:t xml:space="preserve"> or</w:t>
            </w:r>
            <w:r>
              <w:rPr>
                <w:rFonts w:asciiTheme="minorHAnsi" w:hAnsiTheme="minorHAnsi"/>
                <w:bCs/>
                <w:sz w:val="20"/>
                <w:szCs w:val="20"/>
              </w:rPr>
              <w:t xml:space="preserve"> supplying the information</w:t>
            </w:r>
            <w:r w:rsidRPr="00F27853">
              <w:rPr>
                <w:rFonts w:asciiTheme="minorHAnsi" w:hAnsiTheme="minorHAnsi"/>
                <w:bCs/>
                <w:sz w:val="20"/>
                <w:szCs w:val="20"/>
              </w:rPr>
              <w:t>.</w:t>
            </w:r>
          </w:p>
          <w:p w:rsidR="00F27853" w:rsidRPr="00F27853" w:rsidRDefault="00F27853" w:rsidP="00F27853">
            <w:pPr>
              <w:pStyle w:val="ListParagraph"/>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 xml:space="preserve">Inputs data </w:t>
            </w:r>
            <w:r>
              <w:rPr>
                <w:rFonts w:asciiTheme="minorHAnsi" w:hAnsiTheme="minorHAnsi"/>
                <w:bCs/>
                <w:sz w:val="20"/>
                <w:szCs w:val="20"/>
              </w:rPr>
              <w:t>into standard City and department</w:t>
            </w:r>
            <w:r w:rsidRPr="00F27853">
              <w:rPr>
                <w:rFonts w:asciiTheme="minorHAnsi" w:hAnsiTheme="minorHAnsi"/>
                <w:bCs/>
                <w:sz w:val="20"/>
                <w:szCs w:val="20"/>
              </w:rPr>
              <w:t xml:space="preserve"> forms, both manual and automated.</w:t>
            </w:r>
          </w:p>
          <w:p w:rsidR="00F27853" w:rsidRPr="00F27853" w:rsidRDefault="00F27853" w:rsidP="00F27853">
            <w:pPr>
              <w:pStyle w:val="ListParagraph"/>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Pr>
                <w:rFonts w:asciiTheme="minorHAnsi" w:hAnsiTheme="minorHAnsi"/>
                <w:bCs/>
                <w:sz w:val="20"/>
                <w:szCs w:val="20"/>
              </w:rPr>
              <w:t>Studies and l</w:t>
            </w:r>
            <w:r w:rsidR="00DD2121">
              <w:rPr>
                <w:rFonts w:asciiTheme="minorHAnsi" w:hAnsiTheme="minorHAnsi"/>
                <w:bCs/>
                <w:sz w:val="20"/>
                <w:szCs w:val="20"/>
              </w:rPr>
              <w:t>earns</w:t>
            </w:r>
            <w:r>
              <w:rPr>
                <w:rFonts w:asciiTheme="minorHAnsi" w:hAnsiTheme="minorHAnsi"/>
                <w:bCs/>
                <w:sz w:val="20"/>
                <w:szCs w:val="20"/>
              </w:rPr>
              <w:t xml:space="preserve"> </w:t>
            </w:r>
            <w:r w:rsidR="00DD2121">
              <w:rPr>
                <w:rFonts w:asciiTheme="minorHAnsi" w:hAnsiTheme="minorHAnsi"/>
                <w:bCs/>
                <w:sz w:val="20"/>
                <w:szCs w:val="20"/>
              </w:rPr>
              <w:t>police, fire</w:t>
            </w:r>
            <w:r w:rsidRPr="00F27853">
              <w:rPr>
                <w:rFonts w:asciiTheme="minorHAnsi" w:hAnsiTheme="minorHAnsi"/>
                <w:bCs/>
                <w:sz w:val="20"/>
                <w:szCs w:val="20"/>
              </w:rPr>
              <w:t xml:space="preserve"> and E</w:t>
            </w:r>
            <w:r>
              <w:rPr>
                <w:rFonts w:asciiTheme="minorHAnsi" w:hAnsiTheme="minorHAnsi"/>
                <w:bCs/>
                <w:sz w:val="20"/>
                <w:szCs w:val="20"/>
              </w:rPr>
              <w:t>MS procedures and familiarizes th</w:t>
            </w:r>
            <w:r w:rsidRPr="00F27853">
              <w:rPr>
                <w:rFonts w:asciiTheme="minorHAnsi" w:hAnsiTheme="minorHAnsi"/>
                <w:bCs/>
                <w:sz w:val="20"/>
                <w:szCs w:val="20"/>
              </w:rPr>
              <w:t>emselves with state law and local ordinances.</w:t>
            </w:r>
          </w:p>
          <w:p w:rsidR="00F27853" w:rsidRPr="00F27853" w:rsidRDefault="00F27853" w:rsidP="00F27853">
            <w:pPr>
              <w:pStyle w:val="ListParagraph"/>
              <w:rPr>
                <w:rFonts w:asciiTheme="minorHAnsi" w:hAnsiTheme="minorHAnsi"/>
                <w:bCs/>
                <w:sz w:val="20"/>
                <w:szCs w:val="20"/>
              </w:rPr>
            </w:pPr>
          </w:p>
          <w:p w:rsidR="00F27853" w:rsidRDefault="00071F9D" w:rsidP="00F27853">
            <w:pPr>
              <w:pStyle w:val="ListParagraph"/>
              <w:numPr>
                <w:ilvl w:val="0"/>
                <w:numId w:val="17"/>
              </w:numPr>
              <w:spacing w:after="120"/>
              <w:rPr>
                <w:rFonts w:asciiTheme="minorHAnsi" w:hAnsiTheme="minorHAnsi"/>
                <w:bCs/>
                <w:sz w:val="20"/>
                <w:szCs w:val="20"/>
              </w:rPr>
            </w:pPr>
            <w:r>
              <w:rPr>
                <w:rFonts w:asciiTheme="minorHAnsi" w:hAnsiTheme="minorHAnsi"/>
                <w:bCs/>
                <w:sz w:val="20"/>
                <w:szCs w:val="20"/>
              </w:rPr>
              <w:t>Answers all calls, determines</w:t>
            </w:r>
            <w:r w:rsidR="00F27853" w:rsidRPr="00F27853">
              <w:rPr>
                <w:rFonts w:asciiTheme="minorHAnsi" w:hAnsiTheme="minorHAnsi"/>
                <w:bCs/>
                <w:sz w:val="20"/>
                <w:szCs w:val="20"/>
              </w:rPr>
              <w:t xml:space="preserve"> the n</w:t>
            </w:r>
            <w:r>
              <w:rPr>
                <w:rFonts w:asciiTheme="minorHAnsi" w:hAnsiTheme="minorHAnsi"/>
                <w:bCs/>
                <w:sz w:val="20"/>
                <w:szCs w:val="20"/>
              </w:rPr>
              <w:t>ature of calls and directs them</w:t>
            </w:r>
            <w:r w:rsidR="00F27853" w:rsidRPr="00F27853">
              <w:rPr>
                <w:rFonts w:asciiTheme="minorHAnsi" w:hAnsiTheme="minorHAnsi"/>
                <w:bCs/>
                <w:sz w:val="20"/>
                <w:szCs w:val="20"/>
              </w:rPr>
              <w:t xml:space="preserve"> to proper agencies and/or dispatches necessary information to local units.</w:t>
            </w:r>
          </w:p>
          <w:p w:rsidR="00071F9D" w:rsidRPr="00071F9D" w:rsidRDefault="00071F9D" w:rsidP="00071F9D">
            <w:pPr>
              <w:pStyle w:val="ListParagraph"/>
              <w:rPr>
                <w:rFonts w:asciiTheme="minorHAnsi" w:hAnsiTheme="minorHAnsi"/>
                <w:bCs/>
                <w:sz w:val="20"/>
                <w:szCs w:val="20"/>
              </w:rPr>
            </w:pPr>
          </w:p>
          <w:p w:rsidR="00071F9D"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Performs c</w:t>
            </w:r>
            <w:r w:rsidR="00071F9D">
              <w:rPr>
                <w:rFonts w:asciiTheme="minorHAnsi" w:hAnsiTheme="minorHAnsi"/>
                <w:bCs/>
                <w:sz w:val="20"/>
                <w:szCs w:val="20"/>
              </w:rPr>
              <w:t>omputer back-up and maintenance and required.</w:t>
            </w:r>
          </w:p>
          <w:p w:rsidR="00071F9D" w:rsidRPr="00071F9D" w:rsidRDefault="00071F9D" w:rsidP="00071F9D">
            <w:pPr>
              <w:pStyle w:val="ListParagraph"/>
              <w:rPr>
                <w:rFonts w:asciiTheme="minorHAnsi" w:hAnsiTheme="minorHAnsi"/>
                <w:bCs/>
                <w:sz w:val="20"/>
                <w:szCs w:val="20"/>
              </w:rPr>
            </w:pPr>
          </w:p>
          <w:p w:rsidR="00071F9D" w:rsidRDefault="00071F9D" w:rsidP="00F27853">
            <w:pPr>
              <w:pStyle w:val="ListParagraph"/>
              <w:numPr>
                <w:ilvl w:val="0"/>
                <w:numId w:val="17"/>
              </w:numPr>
              <w:spacing w:after="120"/>
              <w:rPr>
                <w:rFonts w:asciiTheme="minorHAnsi" w:hAnsiTheme="minorHAnsi"/>
                <w:bCs/>
                <w:sz w:val="20"/>
                <w:szCs w:val="20"/>
              </w:rPr>
            </w:pPr>
            <w:r>
              <w:rPr>
                <w:rFonts w:asciiTheme="minorHAnsi" w:hAnsiTheme="minorHAnsi"/>
                <w:bCs/>
                <w:sz w:val="20"/>
                <w:szCs w:val="20"/>
              </w:rPr>
              <w:t>May serve on employee committees as required.</w:t>
            </w:r>
          </w:p>
          <w:p w:rsidR="00071F9D" w:rsidRPr="00071F9D" w:rsidRDefault="00071F9D" w:rsidP="00071F9D">
            <w:pPr>
              <w:pStyle w:val="ListParagraph"/>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Answers telephone and dispatches for v</w:t>
            </w:r>
            <w:r w:rsidR="00071F9D">
              <w:rPr>
                <w:rFonts w:asciiTheme="minorHAnsi" w:hAnsiTheme="minorHAnsi"/>
                <w:bCs/>
                <w:sz w:val="20"/>
                <w:szCs w:val="20"/>
              </w:rPr>
              <w:t xml:space="preserve">arious city departments </w:t>
            </w:r>
            <w:r w:rsidR="00DD2121">
              <w:rPr>
                <w:rFonts w:asciiTheme="minorHAnsi" w:hAnsiTheme="minorHAnsi"/>
                <w:bCs/>
                <w:sz w:val="20"/>
                <w:szCs w:val="20"/>
              </w:rPr>
              <w:t>after n</w:t>
            </w:r>
            <w:r w:rsidR="00DD2121" w:rsidRPr="00F27853">
              <w:rPr>
                <w:rFonts w:asciiTheme="minorHAnsi" w:hAnsiTheme="minorHAnsi"/>
                <w:bCs/>
                <w:sz w:val="20"/>
                <w:szCs w:val="20"/>
              </w:rPr>
              <w:t>ormal</w:t>
            </w:r>
            <w:r w:rsidR="00071F9D">
              <w:rPr>
                <w:rFonts w:asciiTheme="minorHAnsi" w:hAnsiTheme="minorHAnsi"/>
                <w:bCs/>
                <w:sz w:val="20"/>
                <w:szCs w:val="20"/>
              </w:rPr>
              <w:t xml:space="preserve"> </w:t>
            </w:r>
            <w:r w:rsidRPr="00F27853">
              <w:rPr>
                <w:rFonts w:asciiTheme="minorHAnsi" w:hAnsiTheme="minorHAnsi"/>
                <w:bCs/>
                <w:sz w:val="20"/>
                <w:szCs w:val="20"/>
              </w:rPr>
              <w:t>business hours.</w:t>
            </w:r>
          </w:p>
          <w:p w:rsidR="00071F9D" w:rsidRPr="00071F9D" w:rsidRDefault="00071F9D" w:rsidP="00071F9D">
            <w:pPr>
              <w:pStyle w:val="ListParagraph"/>
              <w:rPr>
                <w:rFonts w:asciiTheme="minorHAnsi" w:hAnsiTheme="minorHAnsi"/>
                <w:bCs/>
                <w:sz w:val="20"/>
                <w:szCs w:val="20"/>
              </w:rPr>
            </w:pPr>
          </w:p>
          <w:p w:rsidR="00F27853" w:rsidRDefault="00F27853" w:rsidP="00071F9D">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P</w:t>
            </w:r>
            <w:r w:rsidR="00071F9D">
              <w:rPr>
                <w:rFonts w:asciiTheme="minorHAnsi" w:hAnsiTheme="minorHAnsi"/>
                <w:bCs/>
                <w:sz w:val="20"/>
                <w:szCs w:val="20"/>
              </w:rPr>
              <w:t>erforms entry, update, retrieval and documentation of</w:t>
            </w:r>
            <w:r w:rsidR="00DD2121">
              <w:rPr>
                <w:rFonts w:asciiTheme="minorHAnsi" w:hAnsiTheme="minorHAnsi"/>
                <w:bCs/>
                <w:sz w:val="20"/>
                <w:szCs w:val="20"/>
              </w:rPr>
              <w:t xml:space="preserve"> various files in NC1C </w:t>
            </w:r>
            <w:r w:rsidRPr="00F27853">
              <w:rPr>
                <w:rFonts w:asciiTheme="minorHAnsi" w:hAnsiTheme="minorHAnsi"/>
                <w:bCs/>
                <w:sz w:val="20"/>
                <w:szCs w:val="20"/>
              </w:rPr>
              <w:t>and</w:t>
            </w:r>
            <w:r w:rsidR="00071F9D">
              <w:rPr>
                <w:rFonts w:asciiTheme="minorHAnsi" w:hAnsiTheme="minorHAnsi"/>
                <w:bCs/>
                <w:sz w:val="20"/>
                <w:szCs w:val="20"/>
              </w:rPr>
              <w:t xml:space="preserve"> N</w:t>
            </w:r>
            <w:r w:rsidRPr="00071F9D">
              <w:rPr>
                <w:rFonts w:asciiTheme="minorHAnsi" w:hAnsiTheme="minorHAnsi"/>
                <w:bCs/>
                <w:sz w:val="20"/>
                <w:szCs w:val="20"/>
              </w:rPr>
              <w:t>MLETS.</w:t>
            </w:r>
          </w:p>
          <w:p w:rsidR="00071F9D" w:rsidRPr="00071F9D" w:rsidRDefault="00071F9D" w:rsidP="00071F9D">
            <w:pPr>
              <w:pStyle w:val="ListParagraph"/>
              <w:rPr>
                <w:rFonts w:asciiTheme="minorHAnsi" w:hAnsiTheme="minorHAnsi"/>
                <w:bCs/>
                <w:sz w:val="20"/>
                <w:szCs w:val="20"/>
              </w:rPr>
            </w:pPr>
          </w:p>
          <w:p w:rsid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Accepts bond/fine money for prisoners and completes the necessary paperwork for the courts.</w:t>
            </w:r>
          </w:p>
          <w:p w:rsidR="00071F9D" w:rsidRPr="00071F9D" w:rsidRDefault="00071F9D" w:rsidP="00071F9D">
            <w:pPr>
              <w:pStyle w:val="ListParagraph"/>
              <w:rPr>
                <w:rFonts w:asciiTheme="minorHAnsi" w:hAnsiTheme="minorHAnsi"/>
                <w:bCs/>
                <w:sz w:val="20"/>
                <w:szCs w:val="20"/>
              </w:rPr>
            </w:pPr>
          </w:p>
          <w:p w:rsidR="00F27853" w:rsidRPr="00F27853" w:rsidRDefault="00F27853" w:rsidP="00F27853">
            <w:pPr>
              <w:pStyle w:val="ListParagraph"/>
              <w:numPr>
                <w:ilvl w:val="0"/>
                <w:numId w:val="17"/>
              </w:numPr>
              <w:spacing w:after="120"/>
              <w:rPr>
                <w:rFonts w:asciiTheme="minorHAnsi" w:hAnsiTheme="minorHAnsi"/>
                <w:bCs/>
                <w:sz w:val="20"/>
                <w:szCs w:val="20"/>
              </w:rPr>
            </w:pPr>
            <w:r w:rsidRPr="00F27853">
              <w:rPr>
                <w:rFonts w:asciiTheme="minorHAnsi" w:hAnsiTheme="minorHAnsi"/>
                <w:bCs/>
                <w:sz w:val="20"/>
                <w:szCs w:val="20"/>
              </w:rPr>
              <w:t>Provides</w:t>
            </w:r>
            <w:r w:rsidR="00071F9D">
              <w:rPr>
                <w:rFonts w:asciiTheme="minorHAnsi" w:hAnsiTheme="minorHAnsi"/>
                <w:bCs/>
                <w:sz w:val="20"/>
                <w:szCs w:val="20"/>
              </w:rPr>
              <w:t xml:space="preserve"> maintenance of the 24 hour communication recorder.</w:t>
            </w:r>
          </w:p>
          <w:p w:rsidR="00F27853" w:rsidRPr="00F27853" w:rsidRDefault="00F27853" w:rsidP="00071F9D">
            <w:pPr>
              <w:pStyle w:val="ListParagraph"/>
              <w:spacing w:after="120"/>
              <w:rPr>
                <w:rFonts w:asciiTheme="minorHAnsi" w:hAnsiTheme="minorHAnsi"/>
                <w:bCs/>
                <w:sz w:val="20"/>
                <w:szCs w:val="20"/>
              </w:rPr>
            </w:pPr>
          </w:p>
          <w:p w:rsidR="000C3BC9" w:rsidRDefault="000C3BC9" w:rsidP="00A20C8E">
            <w:pPr>
              <w:pStyle w:val="ListParagraph"/>
              <w:numPr>
                <w:ilvl w:val="0"/>
                <w:numId w:val="17"/>
              </w:numPr>
              <w:spacing w:after="120"/>
              <w:rPr>
                <w:rFonts w:asciiTheme="minorHAnsi" w:hAnsiTheme="minorHAnsi"/>
                <w:bCs/>
                <w:sz w:val="20"/>
                <w:szCs w:val="20"/>
              </w:rPr>
            </w:pPr>
            <w:r>
              <w:rPr>
                <w:rFonts w:asciiTheme="minorHAnsi" w:hAnsiTheme="minorHAnsi"/>
                <w:bCs/>
                <w:sz w:val="20"/>
                <w:szCs w:val="20"/>
              </w:rPr>
              <w:t xml:space="preserve">Complies with all federal, state, city and </w:t>
            </w:r>
            <w:r w:rsidR="00343240">
              <w:rPr>
                <w:rFonts w:asciiTheme="minorHAnsi" w:hAnsiTheme="minorHAnsi"/>
                <w:bCs/>
                <w:sz w:val="20"/>
                <w:szCs w:val="20"/>
              </w:rPr>
              <w:t>department</w:t>
            </w:r>
            <w:r>
              <w:rPr>
                <w:rFonts w:asciiTheme="minorHAnsi" w:hAnsiTheme="minorHAnsi"/>
                <w:bCs/>
                <w:sz w:val="20"/>
                <w:szCs w:val="20"/>
              </w:rPr>
              <w:t xml:space="preserve"> rules and regulations</w:t>
            </w:r>
          </w:p>
          <w:p w:rsidR="000C3BC9" w:rsidRPr="000C3BC9" w:rsidRDefault="000C3BC9" w:rsidP="000C3BC9">
            <w:pPr>
              <w:pStyle w:val="ListParagraph"/>
              <w:rPr>
                <w:rFonts w:asciiTheme="minorHAnsi" w:hAnsiTheme="minorHAnsi"/>
                <w:bCs/>
                <w:sz w:val="20"/>
                <w:szCs w:val="20"/>
              </w:rPr>
            </w:pPr>
          </w:p>
          <w:p w:rsidR="00A20C8E" w:rsidRDefault="00A20C8E" w:rsidP="00A20C8E">
            <w:pPr>
              <w:pStyle w:val="ListParagraph"/>
              <w:numPr>
                <w:ilvl w:val="0"/>
                <w:numId w:val="17"/>
              </w:numPr>
              <w:spacing w:after="120"/>
              <w:rPr>
                <w:rFonts w:asciiTheme="minorHAnsi" w:hAnsiTheme="minorHAnsi"/>
                <w:bCs/>
                <w:sz w:val="20"/>
                <w:szCs w:val="20"/>
              </w:rPr>
            </w:pPr>
            <w:r w:rsidRPr="00A20C8E">
              <w:rPr>
                <w:rFonts w:asciiTheme="minorHAnsi" w:hAnsiTheme="minorHAnsi"/>
                <w:bCs/>
                <w:sz w:val="20"/>
                <w:szCs w:val="20"/>
              </w:rPr>
              <w:t>Follows, ensures and/or attends all scheduled training classes</w:t>
            </w:r>
          </w:p>
          <w:p w:rsidR="000C3BC9" w:rsidRPr="000C3BC9" w:rsidRDefault="000C3BC9" w:rsidP="000C3BC9">
            <w:pPr>
              <w:pStyle w:val="ListParagraph"/>
              <w:rPr>
                <w:rFonts w:asciiTheme="minorHAnsi" w:hAnsiTheme="minorHAnsi"/>
                <w:bCs/>
                <w:sz w:val="20"/>
                <w:szCs w:val="20"/>
              </w:rPr>
            </w:pPr>
          </w:p>
          <w:p w:rsidR="004778D3" w:rsidRPr="000C3BC9" w:rsidRDefault="004778D3" w:rsidP="00AC330E">
            <w:pPr>
              <w:pStyle w:val="ListParagraph"/>
              <w:numPr>
                <w:ilvl w:val="0"/>
                <w:numId w:val="17"/>
              </w:numPr>
              <w:spacing w:after="120"/>
              <w:rPr>
                <w:rFonts w:asciiTheme="minorHAnsi" w:hAnsiTheme="minorHAnsi"/>
                <w:bCs/>
                <w:sz w:val="20"/>
                <w:szCs w:val="20"/>
              </w:rPr>
            </w:pPr>
            <w:r w:rsidRPr="004778D3">
              <w:rPr>
                <w:rFonts w:asciiTheme="minorHAnsi" w:hAnsiTheme="minorHAnsi"/>
                <w:sz w:val="20"/>
                <w:szCs w:val="20"/>
              </w:rPr>
              <w:t>Able to work extended hours, evenings, weekends and holidays</w:t>
            </w:r>
          </w:p>
          <w:p w:rsidR="000C3BC9" w:rsidRPr="000C3BC9" w:rsidRDefault="000C3BC9" w:rsidP="000C3BC9">
            <w:pPr>
              <w:pStyle w:val="ListParagraph"/>
              <w:rPr>
                <w:rFonts w:asciiTheme="minorHAnsi" w:hAnsiTheme="minorHAnsi"/>
                <w:bCs/>
                <w:sz w:val="20"/>
                <w:szCs w:val="20"/>
              </w:rPr>
            </w:pPr>
          </w:p>
          <w:p w:rsidR="004778D3" w:rsidRPr="000C3BC9" w:rsidRDefault="004778D3" w:rsidP="004778D3">
            <w:pPr>
              <w:pStyle w:val="ListParagraph"/>
              <w:numPr>
                <w:ilvl w:val="0"/>
                <w:numId w:val="17"/>
              </w:numPr>
              <w:spacing w:after="120"/>
              <w:rPr>
                <w:rFonts w:asciiTheme="minorHAnsi" w:hAnsiTheme="minorHAnsi"/>
                <w:bCs/>
                <w:sz w:val="20"/>
                <w:szCs w:val="20"/>
              </w:rPr>
            </w:pPr>
            <w:r w:rsidRPr="004778D3">
              <w:rPr>
                <w:rFonts w:asciiTheme="minorHAnsi" w:hAnsiTheme="minorHAnsi"/>
                <w:sz w:val="20"/>
                <w:szCs w:val="20"/>
              </w:rPr>
              <w:t>Copes with extremely stressful situations</w:t>
            </w:r>
          </w:p>
          <w:p w:rsidR="000C3BC9" w:rsidRPr="000C3BC9" w:rsidRDefault="000C3BC9" w:rsidP="000C3BC9">
            <w:pPr>
              <w:pStyle w:val="ListParagraph"/>
              <w:rPr>
                <w:rFonts w:asciiTheme="minorHAnsi" w:hAnsiTheme="minorHAnsi"/>
                <w:bCs/>
                <w:sz w:val="20"/>
                <w:szCs w:val="20"/>
              </w:rPr>
            </w:pPr>
          </w:p>
          <w:p w:rsidR="004778D3" w:rsidRPr="000C3BC9" w:rsidRDefault="004778D3" w:rsidP="004778D3">
            <w:pPr>
              <w:pStyle w:val="ListParagraph"/>
              <w:numPr>
                <w:ilvl w:val="0"/>
                <w:numId w:val="17"/>
              </w:numPr>
              <w:spacing w:after="120"/>
              <w:rPr>
                <w:rFonts w:asciiTheme="minorHAnsi" w:hAnsiTheme="minorHAnsi"/>
                <w:bCs/>
                <w:sz w:val="20"/>
                <w:szCs w:val="20"/>
              </w:rPr>
            </w:pPr>
            <w:r w:rsidRPr="004778D3">
              <w:rPr>
                <w:rFonts w:asciiTheme="minorHAnsi" w:hAnsiTheme="minorHAnsi"/>
                <w:sz w:val="20"/>
                <w:szCs w:val="20"/>
              </w:rPr>
              <w:t xml:space="preserve">Upholds complete confidentiality </w:t>
            </w:r>
          </w:p>
          <w:p w:rsidR="000C3BC9" w:rsidRPr="000C3BC9" w:rsidRDefault="000C3BC9" w:rsidP="000C3BC9">
            <w:pPr>
              <w:pStyle w:val="ListParagraph"/>
              <w:rPr>
                <w:rFonts w:asciiTheme="minorHAnsi" w:hAnsiTheme="minorHAnsi"/>
                <w:bCs/>
                <w:sz w:val="20"/>
                <w:szCs w:val="20"/>
              </w:rPr>
            </w:pPr>
          </w:p>
          <w:p w:rsidR="004778D3" w:rsidRDefault="004778D3" w:rsidP="004778D3">
            <w:pPr>
              <w:pStyle w:val="ListParagraph"/>
              <w:numPr>
                <w:ilvl w:val="0"/>
                <w:numId w:val="17"/>
              </w:numPr>
              <w:spacing w:after="120"/>
              <w:rPr>
                <w:rFonts w:asciiTheme="minorHAnsi" w:hAnsiTheme="minorHAnsi"/>
                <w:sz w:val="20"/>
                <w:szCs w:val="20"/>
              </w:rPr>
            </w:pPr>
            <w:r w:rsidRPr="004778D3">
              <w:rPr>
                <w:rFonts w:asciiTheme="minorHAnsi" w:hAnsiTheme="minorHAnsi"/>
                <w:sz w:val="20"/>
                <w:szCs w:val="20"/>
              </w:rPr>
              <w:t>Provides excellent customer service</w:t>
            </w:r>
          </w:p>
          <w:p w:rsidR="000C3BC9" w:rsidRPr="000C3BC9" w:rsidRDefault="000C3BC9" w:rsidP="000C3BC9">
            <w:pPr>
              <w:pStyle w:val="ListParagraph"/>
              <w:rPr>
                <w:rFonts w:asciiTheme="minorHAnsi" w:hAnsiTheme="minorHAnsi"/>
                <w:sz w:val="20"/>
                <w:szCs w:val="20"/>
              </w:rPr>
            </w:pPr>
          </w:p>
          <w:p w:rsidR="00434E14" w:rsidRPr="00221FCC" w:rsidRDefault="00434E14" w:rsidP="00ED7568">
            <w:pPr>
              <w:pStyle w:val="ListParagraph"/>
              <w:numPr>
                <w:ilvl w:val="0"/>
                <w:numId w:val="17"/>
              </w:numPr>
              <w:spacing w:after="120"/>
              <w:contextualSpacing w:val="0"/>
              <w:jc w:val="both"/>
              <w:rPr>
                <w:rFonts w:asciiTheme="minorHAnsi" w:hAnsiTheme="minorHAnsi"/>
                <w:sz w:val="20"/>
                <w:szCs w:val="20"/>
              </w:rPr>
            </w:pPr>
            <w:r>
              <w:rPr>
                <w:rFonts w:asciiTheme="minorHAnsi" w:hAnsiTheme="minorHAnsi"/>
                <w:sz w:val="20"/>
                <w:szCs w:val="20"/>
              </w:rPr>
              <w:t>Other duties as assigned</w:t>
            </w:r>
          </w:p>
        </w:tc>
      </w:tr>
      <w:tr w:rsidR="007E7121" w:rsidRPr="00E45CCF" w:rsidTr="009C7C4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BF661A" w:rsidRDefault="007E7121" w:rsidP="00DA134B">
            <w:pPr>
              <w:pStyle w:val="Heading2"/>
              <w:rPr>
                <w:rFonts w:asciiTheme="minorHAnsi" w:hAnsiTheme="minorHAnsi"/>
                <w:sz w:val="20"/>
              </w:rPr>
            </w:pPr>
            <w:r>
              <w:rPr>
                <w:rFonts w:asciiTheme="minorHAnsi" w:hAnsiTheme="minorHAnsi"/>
                <w:sz w:val="22"/>
              </w:rPr>
              <w:lastRenderedPageBreak/>
              <w:t>MINIMUM MANDATORY qualifications</w:t>
            </w:r>
          </w:p>
        </w:tc>
      </w:tr>
      <w:tr w:rsidR="007E7121" w:rsidRPr="00E45CCF" w:rsidTr="00BF661A">
        <w:tc>
          <w:tcPr>
            <w:tcW w:w="2167" w:type="dxa"/>
            <w:gridSpan w:val="2"/>
            <w:tcBorders>
              <w:top w:val="single" w:sz="6" w:space="0" w:color="7F7F7F" w:themeColor="text1" w:themeTint="80"/>
            </w:tcBorders>
            <w:shd w:val="clear" w:color="auto" w:fill="FFFFFF" w:themeFill="background1"/>
          </w:tcPr>
          <w:p w:rsidR="007E7121" w:rsidRPr="00E45CCF" w:rsidRDefault="007E7121" w:rsidP="006D30C5">
            <w:pPr>
              <w:pStyle w:val="Heading2"/>
              <w:rPr>
                <w:rFonts w:asciiTheme="minorHAnsi" w:hAnsiTheme="minorHAnsi"/>
                <w:b w:val="0"/>
                <w:caps w:val="0"/>
                <w:sz w:val="20"/>
              </w:rPr>
            </w:pPr>
            <w:r w:rsidRPr="00E45CCF">
              <w:rPr>
                <w:rFonts w:asciiTheme="minorHAnsi" w:hAnsiTheme="minorHAnsi"/>
                <w:b w:val="0"/>
                <w:caps w:val="0"/>
                <w:sz w:val="20"/>
              </w:rPr>
              <w:t>Experience:</w:t>
            </w:r>
          </w:p>
        </w:tc>
        <w:tc>
          <w:tcPr>
            <w:tcW w:w="8550" w:type="dxa"/>
            <w:gridSpan w:val="4"/>
            <w:tcBorders>
              <w:top w:val="single" w:sz="6" w:space="0" w:color="7F7F7F" w:themeColor="text1" w:themeTint="80"/>
            </w:tcBorders>
            <w:shd w:val="clear" w:color="auto" w:fill="FFFFFF" w:themeFill="background1"/>
          </w:tcPr>
          <w:p w:rsidR="007E7121" w:rsidRPr="00F00F72" w:rsidRDefault="001C4BAD"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r>
              <w:rPr>
                <w:rFonts w:asciiTheme="minorHAnsi" w:hAnsiTheme="minorHAnsi"/>
                <w:b w:val="0"/>
                <w:caps w:val="0"/>
                <w:color w:val="000000" w:themeColor="text1"/>
                <w:sz w:val="20"/>
              </w:rPr>
              <w:t>One (1) year</w:t>
            </w:r>
            <w:r w:rsidR="00266EC9" w:rsidRPr="00F00F72">
              <w:rPr>
                <w:rFonts w:asciiTheme="minorHAnsi" w:hAnsiTheme="minorHAnsi"/>
                <w:b w:val="0"/>
                <w:caps w:val="0"/>
                <w:color w:val="000000" w:themeColor="text1"/>
                <w:sz w:val="20"/>
              </w:rPr>
              <w:t xml:space="preserve"> </w:t>
            </w:r>
            <w:r w:rsidR="00434E14">
              <w:rPr>
                <w:rFonts w:asciiTheme="minorHAnsi" w:hAnsiTheme="minorHAnsi"/>
                <w:b w:val="0"/>
                <w:caps w:val="0"/>
                <w:color w:val="000000" w:themeColor="text1"/>
                <w:sz w:val="20"/>
              </w:rPr>
              <w:t>direct work experience</w:t>
            </w:r>
          </w:p>
        </w:tc>
      </w:tr>
      <w:tr w:rsidR="007E7121" w:rsidRPr="00E45CCF" w:rsidTr="00BF661A">
        <w:tc>
          <w:tcPr>
            <w:tcW w:w="2167" w:type="dxa"/>
            <w:gridSpan w:val="2"/>
            <w:shd w:val="clear" w:color="auto" w:fill="FFFFFF" w:themeFill="background1"/>
          </w:tcPr>
          <w:p w:rsidR="007E7121" w:rsidRPr="00E45CCF" w:rsidRDefault="007E7121" w:rsidP="006D30C5">
            <w:pPr>
              <w:pStyle w:val="Heading2"/>
              <w:rPr>
                <w:rFonts w:asciiTheme="minorHAnsi" w:hAnsiTheme="minorHAnsi"/>
                <w:b w:val="0"/>
                <w:caps w:val="0"/>
                <w:sz w:val="20"/>
              </w:rPr>
            </w:pPr>
            <w:r w:rsidRPr="00E45CCF">
              <w:rPr>
                <w:rFonts w:asciiTheme="minorHAnsi" w:hAnsiTheme="minorHAnsi"/>
                <w:b w:val="0"/>
                <w:caps w:val="0"/>
                <w:sz w:val="20"/>
              </w:rPr>
              <w:t>Education:</w:t>
            </w:r>
          </w:p>
        </w:tc>
        <w:tc>
          <w:tcPr>
            <w:tcW w:w="8550" w:type="dxa"/>
            <w:gridSpan w:val="4"/>
            <w:shd w:val="clear" w:color="auto" w:fill="FFFFFF" w:themeFill="background1"/>
          </w:tcPr>
          <w:p w:rsidR="007E7121" w:rsidRPr="00F00F72" w:rsidRDefault="00266EC9"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r w:rsidRPr="00F00F72">
              <w:rPr>
                <w:rFonts w:asciiTheme="minorHAnsi" w:hAnsiTheme="minorHAnsi"/>
                <w:b w:val="0"/>
                <w:caps w:val="0"/>
                <w:color w:val="000000" w:themeColor="text1"/>
                <w:sz w:val="20"/>
              </w:rPr>
              <w:t>High School Diploma or GED</w:t>
            </w:r>
          </w:p>
        </w:tc>
      </w:tr>
      <w:tr w:rsidR="007E7121" w:rsidRPr="00E45CCF" w:rsidTr="00BF661A">
        <w:tc>
          <w:tcPr>
            <w:tcW w:w="2167" w:type="dxa"/>
            <w:gridSpan w:val="2"/>
            <w:shd w:val="clear" w:color="auto" w:fill="FFFFFF" w:themeFill="background1"/>
          </w:tcPr>
          <w:p w:rsidR="007E7121" w:rsidRPr="00E45CCF" w:rsidRDefault="007E7121" w:rsidP="00F15664">
            <w:pPr>
              <w:pStyle w:val="Heading2"/>
              <w:rPr>
                <w:rFonts w:asciiTheme="minorHAnsi" w:hAnsiTheme="minorHAnsi"/>
                <w:b w:val="0"/>
                <w:caps w:val="0"/>
                <w:sz w:val="20"/>
              </w:rPr>
            </w:pPr>
            <w:r>
              <w:rPr>
                <w:rFonts w:asciiTheme="minorHAnsi" w:hAnsiTheme="minorHAnsi"/>
                <w:b w:val="0"/>
                <w:caps w:val="0"/>
                <w:sz w:val="20"/>
              </w:rPr>
              <w:t xml:space="preserve">Mandatory Knowledge, Skills, Abilities and </w:t>
            </w:r>
            <w:r>
              <w:rPr>
                <w:rFonts w:asciiTheme="minorHAnsi" w:hAnsiTheme="minorHAnsi"/>
                <w:b w:val="0"/>
                <w:caps w:val="0"/>
                <w:sz w:val="20"/>
              </w:rPr>
              <w:lastRenderedPageBreak/>
              <w:t>Other Qualifications:</w:t>
            </w:r>
          </w:p>
        </w:tc>
        <w:tc>
          <w:tcPr>
            <w:tcW w:w="8550" w:type="dxa"/>
            <w:gridSpan w:val="4"/>
            <w:shd w:val="clear" w:color="auto" w:fill="FFFFFF" w:themeFill="background1"/>
          </w:tcPr>
          <w:p w:rsidR="007E7121" w:rsidRPr="00111F75" w:rsidRDefault="00114965" w:rsidP="00111F75">
            <w:pPr>
              <w:pStyle w:val="Heading2"/>
              <w:numPr>
                <w:ilvl w:val="0"/>
                <w:numId w:val="16"/>
              </w:numPr>
              <w:tabs>
                <w:tab w:val="clear" w:pos="7185"/>
              </w:tabs>
              <w:spacing w:after="120"/>
              <w:jc w:val="both"/>
              <w:rPr>
                <w:rFonts w:asciiTheme="minorHAnsi" w:hAnsiTheme="minorHAnsi"/>
                <w:b w:val="0"/>
                <w:caps w:val="0"/>
                <w:sz w:val="20"/>
              </w:rPr>
            </w:pPr>
            <w:r w:rsidRPr="00111F75">
              <w:rPr>
                <w:rFonts w:asciiTheme="minorHAnsi" w:hAnsiTheme="minorHAnsi"/>
                <w:b w:val="0"/>
                <w:caps w:val="0"/>
                <w:sz w:val="20"/>
              </w:rPr>
              <w:lastRenderedPageBreak/>
              <w:t>Read, write, speak and comprehend the English language.</w:t>
            </w:r>
          </w:p>
          <w:p w:rsidR="00296D30" w:rsidRPr="00296D30" w:rsidRDefault="00296D30" w:rsidP="00296D30">
            <w:pPr>
              <w:pStyle w:val="ListParagraph"/>
              <w:spacing w:after="120"/>
              <w:jc w:val="both"/>
              <w:rPr>
                <w:rFonts w:asciiTheme="minorHAnsi" w:hAnsiTheme="minorHAnsi"/>
                <w:sz w:val="20"/>
                <w:szCs w:val="20"/>
              </w:rPr>
            </w:pPr>
          </w:p>
          <w:p w:rsidR="000C3BC9" w:rsidRDefault="00071F9D" w:rsidP="004778D3">
            <w:pPr>
              <w:pStyle w:val="ListParagraph"/>
              <w:numPr>
                <w:ilvl w:val="0"/>
                <w:numId w:val="16"/>
              </w:numPr>
              <w:spacing w:after="120"/>
              <w:jc w:val="both"/>
              <w:rPr>
                <w:rFonts w:asciiTheme="minorHAnsi" w:hAnsiTheme="minorHAnsi"/>
                <w:sz w:val="20"/>
                <w:szCs w:val="20"/>
              </w:rPr>
            </w:pPr>
            <w:r>
              <w:rPr>
                <w:rFonts w:asciiTheme="minorHAnsi" w:hAnsiTheme="minorHAnsi"/>
                <w:sz w:val="20"/>
                <w:szCs w:val="20"/>
              </w:rPr>
              <w:t>Must have knowledge of the geographical area of the City and County</w:t>
            </w:r>
          </w:p>
          <w:p w:rsidR="000C3BC9" w:rsidRPr="000C3BC9" w:rsidRDefault="000C3BC9" w:rsidP="000C3BC9">
            <w:pPr>
              <w:pStyle w:val="ListParagraph"/>
              <w:rPr>
                <w:rFonts w:asciiTheme="minorHAnsi" w:hAnsiTheme="minorHAnsi"/>
                <w:sz w:val="20"/>
                <w:szCs w:val="20"/>
              </w:rPr>
            </w:pPr>
          </w:p>
          <w:p w:rsidR="004778D3" w:rsidRPr="004778D3" w:rsidRDefault="0086763B" w:rsidP="004778D3">
            <w:pPr>
              <w:pStyle w:val="ListParagraph"/>
              <w:numPr>
                <w:ilvl w:val="0"/>
                <w:numId w:val="16"/>
              </w:numPr>
              <w:spacing w:after="120"/>
              <w:jc w:val="both"/>
              <w:rPr>
                <w:rFonts w:asciiTheme="minorHAnsi" w:hAnsiTheme="minorHAnsi"/>
                <w:sz w:val="20"/>
                <w:szCs w:val="20"/>
              </w:rPr>
            </w:pPr>
            <w:r>
              <w:rPr>
                <w:rFonts w:asciiTheme="minorHAnsi" w:hAnsiTheme="minorHAnsi"/>
                <w:sz w:val="20"/>
                <w:szCs w:val="20"/>
              </w:rPr>
              <w:t xml:space="preserve">Must obtain and maintain </w:t>
            </w:r>
            <w:r w:rsidR="004778D3" w:rsidRPr="004778D3">
              <w:rPr>
                <w:rFonts w:asciiTheme="minorHAnsi" w:hAnsiTheme="minorHAnsi"/>
                <w:sz w:val="20"/>
                <w:szCs w:val="20"/>
              </w:rPr>
              <w:t>CPR Certifi</w:t>
            </w:r>
            <w:r>
              <w:rPr>
                <w:rFonts w:asciiTheme="minorHAnsi" w:hAnsiTheme="minorHAnsi"/>
                <w:sz w:val="20"/>
                <w:szCs w:val="20"/>
              </w:rPr>
              <w:t>cation</w:t>
            </w:r>
            <w:r w:rsidR="004778D3" w:rsidRPr="004778D3">
              <w:rPr>
                <w:rFonts w:asciiTheme="minorHAnsi" w:hAnsiTheme="minorHAnsi"/>
                <w:sz w:val="20"/>
                <w:szCs w:val="20"/>
              </w:rPr>
              <w:t>.</w:t>
            </w:r>
          </w:p>
          <w:p w:rsidR="00296D30" w:rsidRPr="00296D30" w:rsidRDefault="00296D30" w:rsidP="00296D30">
            <w:pPr>
              <w:pStyle w:val="ListParagraph"/>
              <w:rPr>
                <w:rFonts w:asciiTheme="minorHAnsi" w:hAnsiTheme="minorHAnsi"/>
                <w:sz w:val="20"/>
                <w:szCs w:val="20"/>
              </w:rPr>
            </w:pPr>
          </w:p>
          <w:p w:rsidR="00071F9D" w:rsidRDefault="00071F9D" w:rsidP="00071F9D">
            <w:pPr>
              <w:pStyle w:val="Heading2"/>
              <w:numPr>
                <w:ilvl w:val="0"/>
                <w:numId w:val="16"/>
              </w:numPr>
              <w:tabs>
                <w:tab w:val="clear" w:pos="7185"/>
              </w:tabs>
              <w:spacing w:after="120"/>
              <w:jc w:val="both"/>
              <w:rPr>
                <w:rFonts w:asciiTheme="minorHAnsi" w:hAnsiTheme="minorHAnsi"/>
                <w:b w:val="0"/>
                <w:caps w:val="0"/>
                <w:sz w:val="20"/>
              </w:rPr>
            </w:pPr>
            <w:r w:rsidRPr="00071F9D">
              <w:rPr>
                <w:rFonts w:asciiTheme="minorHAnsi" w:hAnsiTheme="minorHAnsi"/>
                <w:b w:val="0"/>
                <w:caps w:val="0"/>
                <w:sz w:val="20"/>
              </w:rPr>
              <w:t>Must become licensed in New Mexico Police Radio Dispatcher Certifi</w:t>
            </w:r>
            <w:r>
              <w:rPr>
                <w:rFonts w:asciiTheme="minorHAnsi" w:hAnsiTheme="minorHAnsi"/>
                <w:b w:val="0"/>
                <w:caps w:val="0"/>
                <w:sz w:val="20"/>
              </w:rPr>
              <w:t>cations within one year of hire.</w:t>
            </w:r>
          </w:p>
          <w:p w:rsidR="00071F9D" w:rsidRDefault="00071F9D" w:rsidP="00071F9D">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M</w:t>
            </w:r>
            <w:r w:rsidRPr="00071F9D">
              <w:rPr>
                <w:rFonts w:asciiTheme="minorHAnsi" w:hAnsiTheme="minorHAnsi"/>
                <w:b w:val="0"/>
                <w:caps w:val="0"/>
                <w:sz w:val="20"/>
              </w:rPr>
              <w:t>ust have the following certifications</w:t>
            </w:r>
            <w:r>
              <w:rPr>
                <w:rFonts w:asciiTheme="minorHAnsi" w:hAnsiTheme="minorHAnsi"/>
                <w:b w:val="0"/>
                <w:caps w:val="0"/>
                <w:sz w:val="20"/>
              </w:rPr>
              <w:t xml:space="preserve"> within six months of hire: National Crime Information Certification and</w:t>
            </w:r>
            <w:r w:rsidRPr="00071F9D">
              <w:rPr>
                <w:rFonts w:asciiTheme="minorHAnsi" w:hAnsiTheme="minorHAnsi"/>
                <w:b w:val="0"/>
                <w:caps w:val="0"/>
                <w:sz w:val="20"/>
              </w:rPr>
              <w:t xml:space="preserve"> Emergency Medical Dispatching Certification</w:t>
            </w:r>
            <w:r>
              <w:rPr>
                <w:rFonts w:asciiTheme="minorHAnsi" w:hAnsiTheme="minorHAnsi"/>
                <w:b w:val="0"/>
                <w:caps w:val="0"/>
                <w:sz w:val="20"/>
              </w:rPr>
              <w:t>.</w:t>
            </w:r>
          </w:p>
          <w:p w:rsidR="00837670" w:rsidRDefault="00837670" w:rsidP="00296D30">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 xml:space="preserve">Must have data entry and </w:t>
            </w:r>
            <w:r w:rsidR="00343240">
              <w:rPr>
                <w:rFonts w:asciiTheme="minorHAnsi" w:hAnsiTheme="minorHAnsi"/>
                <w:b w:val="0"/>
                <w:caps w:val="0"/>
                <w:sz w:val="20"/>
              </w:rPr>
              <w:t>word processing</w:t>
            </w:r>
            <w:r>
              <w:rPr>
                <w:rFonts w:asciiTheme="minorHAnsi" w:hAnsiTheme="minorHAnsi"/>
                <w:b w:val="0"/>
                <w:caps w:val="0"/>
                <w:sz w:val="20"/>
              </w:rPr>
              <w:t xml:space="preserve"> skills</w:t>
            </w:r>
          </w:p>
          <w:p w:rsidR="00837670" w:rsidRPr="00837670" w:rsidRDefault="00837670" w:rsidP="00837670"/>
          <w:p w:rsidR="006C31A8" w:rsidRDefault="00296D30" w:rsidP="00296D30">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 xml:space="preserve">Must </w:t>
            </w:r>
            <w:r w:rsidR="006C31A8">
              <w:rPr>
                <w:rFonts w:asciiTheme="minorHAnsi" w:hAnsiTheme="minorHAnsi"/>
                <w:b w:val="0"/>
                <w:caps w:val="0"/>
                <w:sz w:val="20"/>
              </w:rPr>
              <w:t>be able to work od</w:t>
            </w:r>
            <w:r>
              <w:rPr>
                <w:rFonts w:asciiTheme="minorHAnsi" w:hAnsiTheme="minorHAnsi"/>
                <w:b w:val="0"/>
                <w:caps w:val="0"/>
                <w:sz w:val="20"/>
              </w:rPr>
              <w:t xml:space="preserve">d hours or overtime, including nights, weekends and holidays </w:t>
            </w:r>
          </w:p>
          <w:p w:rsidR="006C31A8" w:rsidRDefault="006C31A8" w:rsidP="006C31A8">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Must be able to travel, sometimes overnight</w:t>
            </w:r>
          </w:p>
          <w:p w:rsidR="004567E0" w:rsidRDefault="004567E0" w:rsidP="004567E0">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Ability to meet r</w:t>
            </w:r>
            <w:r w:rsidRPr="004567E0">
              <w:rPr>
                <w:rFonts w:asciiTheme="minorHAnsi" w:hAnsiTheme="minorHAnsi"/>
                <w:b w:val="0"/>
                <w:caps w:val="0"/>
                <w:sz w:val="20"/>
              </w:rPr>
              <w:t>esidency requirement; residing with the thirty (30) mile planning radius of the city</w:t>
            </w:r>
          </w:p>
          <w:p w:rsidR="00BA1166" w:rsidRDefault="00BA1166" w:rsidP="006C31A8">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Ability to work standard office equipment</w:t>
            </w:r>
            <w:r w:rsidR="00C520F2">
              <w:rPr>
                <w:rFonts w:asciiTheme="minorHAnsi" w:hAnsiTheme="minorHAnsi"/>
                <w:b w:val="0"/>
                <w:caps w:val="0"/>
                <w:sz w:val="20"/>
              </w:rPr>
              <w:t xml:space="preserve"> and standard police equipment used in the field</w:t>
            </w:r>
          </w:p>
          <w:p w:rsidR="004567E0" w:rsidRPr="004567E0" w:rsidRDefault="004567E0" w:rsidP="004567E0"/>
          <w:p w:rsidR="00266EC9" w:rsidRDefault="00266EC9" w:rsidP="00266EC9">
            <w:pPr>
              <w:pStyle w:val="ListParagraph"/>
              <w:numPr>
                <w:ilvl w:val="0"/>
                <w:numId w:val="16"/>
              </w:numPr>
              <w:rPr>
                <w:rFonts w:asciiTheme="minorHAnsi" w:hAnsiTheme="minorHAnsi"/>
                <w:color w:val="000000" w:themeColor="text1"/>
                <w:sz w:val="20"/>
                <w:szCs w:val="20"/>
              </w:rPr>
            </w:pPr>
            <w:r w:rsidRPr="00F00F72">
              <w:rPr>
                <w:rFonts w:asciiTheme="minorHAnsi" w:hAnsiTheme="minorHAnsi"/>
                <w:color w:val="000000" w:themeColor="text1"/>
                <w:sz w:val="20"/>
                <w:szCs w:val="20"/>
              </w:rPr>
              <w:t>Possess high level of customer service at all times.</w:t>
            </w:r>
          </w:p>
          <w:p w:rsidR="009E4848" w:rsidRDefault="009E4848" w:rsidP="009E4848">
            <w:pPr>
              <w:pStyle w:val="ListParagraph"/>
              <w:rPr>
                <w:rFonts w:asciiTheme="minorHAnsi" w:hAnsiTheme="minorHAnsi"/>
                <w:color w:val="000000" w:themeColor="text1"/>
                <w:sz w:val="20"/>
                <w:szCs w:val="20"/>
              </w:rPr>
            </w:pPr>
          </w:p>
          <w:p w:rsidR="00BA1166" w:rsidRPr="00BA1166" w:rsidRDefault="00BA1166" w:rsidP="00BA1166">
            <w:pPr>
              <w:rPr>
                <w:rFonts w:asciiTheme="minorHAnsi" w:hAnsiTheme="minorHAnsi"/>
                <w:color w:val="000000" w:themeColor="text1"/>
                <w:sz w:val="20"/>
                <w:szCs w:val="20"/>
              </w:rPr>
            </w:pPr>
          </w:p>
        </w:tc>
      </w:tr>
      <w:tr w:rsidR="007E7121" w:rsidRPr="00E45CCF" w:rsidTr="00F51A56">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DF73F2">
            <w:pPr>
              <w:pStyle w:val="Heading2"/>
              <w:rPr>
                <w:rFonts w:asciiTheme="minorHAnsi" w:hAnsiTheme="minorHAnsi"/>
                <w:sz w:val="20"/>
              </w:rPr>
            </w:pPr>
            <w:r>
              <w:rPr>
                <w:rFonts w:asciiTheme="minorHAnsi" w:hAnsiTheme="minorHAnsi"/>
                <w:sz w:val="22"/>
              </w:rPr>
              <w:lastRenderedPageBreak/>
              <w:t>PREFERRED QUALIFICATIONS</w:t>
            </w:r>
          </w:p>
        </w:tc>
      </w:tr>
      <w:tr w:rsidR="007E7121" w:rsidRPr="00E45CCF" w:rsidTr="00F51A56">
        <w:tc>
          <w:tcPr>
            <w:tcW w:w="10717" w:type="dxa"/>
            <w:gridSpan w:val="6"/>
            <w:shd w:val="clear" w:color="auto" w:fill="FFFFFF" w:themeFill="background1"/>
          </w:tcPr>
          <w:p w:rsidR="007E7121" w:rsidRPr="00A66C18" w:rsidRDefault="00F509BF" w:rsidP="005E0774">
            <w:pPr>
              <w:pStyle w:val="Heading2"/>
              <w:numPr>
                <w:ilvl w:val="0"/>
                <w:numId w:val="14"/>
              </w:numPr>
              <w:tabs>
                <w:tab w:val="clear" w:pos="7185"/>
              </w:tabs>
              <w:spacing w:after="120"/>
              <w:jc w:val="both"/>
              <w:rPr>
                <w:rFonts w:asciiTheme="minorHAnsi" w:hAnsiTheme="minorHAnsi" w:cstheme="minorHAnsi"/>
                <w:b w:val="0"/>
                <w:caps w:val="0"/>
                <w:color w:val="000000" w:themeColor="text1"/>
                <w:sz w:val="20"/>
              </w:rPr>
            </w:pPr>
            <w:r>
              <w:rPr>
                <w:rFonts w:asciiTheme="minorHAnsi" w:hAnsiTheme="minorHAnsi" w:cstheme="minorHAnsi"/>
                <w:b w:val="0"/>
                <w:caps w:val="0"/>
                <w:color w:val="000000" w:themeColor="text1"/>
                <w:sz w:val="20"/>
              </w:rPr>
              <w:t>Two (2) years</w:t>
            </w:r>
            <w:r w:rsidR="0086763B">
              <w:rPr>
                <w:rFonts w:asciiTheme="minorHAnsi" w:hAnsiTheme="minorHAnsi" w:cstheme="minorHAnsi"/>
                <w:b w:val="0"/>
                <w:caps w:val="0"/>
                <w:color w:val="000000" w:themeColor="text1"/>
                <w:sz w:val="20"/>
              </w:rPr>
              <w:t xml:space="preserve"> direct work experience </w:t>
            </w:r>
          </w:p>
          <w:p w:rsidR="00A66C18" w:rsidRPr="00A66C18" w:rsidRDefault="00A66C18" w:rsidP="00A66C18">
            <w:pPr>
              <w:pStyle w:val="ListParagraph"/>
              <w:numPr>
                <w:ilvl w:val="0"/>
                <w:numId w:val="14"/>
              </w:numPr>
              <w:rPr>
                <w:rFonts w:asciiTheme="minorHAnsi" w:hAnsiTheme="minorHAnsi" w:cstheme="minorHAnsi"/>
                <w:sz w:val="20"/>
                <w:szCs w:val="20"/>
              </w:rPr>
            </w:pPr>
            <w:r w:rsidRPr="00A66C18">
              <w:rPr>
                <w:rFonts w:asciiTheme="minorHAnsi" w:hAnsiTheme="minorHAnsi" w:cstheme="minorHAnsi"/>
                <w:sz w:val="20"/>
                <w:szCs w:val="20"/>
              </w:rPr>
              <w:t xml:space="preserve">Bilingual </w:t>
            </w:r>
            <w:r w:rsidR="008D38E9">
              <w:rPr>
                <w:rFonts w:asciiTheme="minorHAnsi" w:hAnsiTheme="minorHAnsi" w:cstheme="minorHAnsi"/>
                <w:sz w:val="20"/>
                <w:szCs w:val="20"/>
              </w:rPr>
              <w:t>skills in English and the Spanish</w:t>
            </w:r>
            <w:r w:rsidRPr="00A66C18">
              <w:rPr>
                <w:rFonts w:asciiTheme="minorHAnsi" w:hAnsiTheme="minorHAnsi" w:cstheme="minorHAnsi"/>
                <w:sz w:val="20"/>
                <w:szCs w:val="20"/>
              </w:rPr>
              <w:t xml:space="preserve"> language</w:t>
            </w:r>
          </w:p>
          <w:p w:rsidR="00434E14" w:rsidRPr="00434E14" w:rsidRDefault="00434E14" w:rsidP="00434E14"/>
        </w:tc>
      </w:tr>
      <w:tr w:rsidR="007E7121" w:rsidRPr="00E45CCF" w:rsidTr="00F51A56">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F51A56">
            <w:pPr>
              <w:pStyle w:val="Heading2"/>
              <w:rPr>
                <w:rFonts w:asciiTheme="minorHAnsi" w:hAnsiTheme="minorHAnsi"/>
                <w:sz w:val="20"/>
              </w:rPr>
            </w:pPr>
            <w:r w:rsidRPr="00E45CCF">
              <w:rPr>
                <w:rFonts w:asciiTheme="minorHAnsi" w:hAnsiTheme="minorHAnsi"/>
                <w:sz w:val="22"/>
              </w:rPr>
              <w:t>WORK ENVIRONMENT</w:t>
            </w:r>
          </w:p>
        </w:tc>
      </w:tr>
      <w:tr w:rsidR="007E7121" w:rsidRPr="00E45CCF" w:rsidTr="00E520AF">
        <w:tc>
          <w:tcPr>
            <w:tcW w:w="2167" w:type="dxa"/>
            <w:gridSpan w:val="2"/>
            <w:shd w:val="clear" w:color="auto" w:fill="FFFFFF" w:themeFill="background1"/>
          </w:tcPr>
          <w:p w:rsidR="007E7121" w:rsidRPr="00E45CCF" w:rsidRDefault="007E7121" w:rsidP="00E520AF">
            <w:pPr>
              <w:pStyle w:val="Heading2"/>
              <w:rPr>
                <w:rFonts w:asciiTheme="minorHAnsi" w:hAnsiTheme="minorHAnsi"/>
                <w:b w:val="0"/>
                <w:caps w:val="0"/>
                <w:sz w:val="20"/>
              </w:rPr>
            </w:pPr>
            <w:r w:rsidRPr="00E45CCF">
              <w:rPr>
                <w:rFonts w:asciiTheme="minorHAnsi" w:hAnsiTheme="minorHAnsi"/>
                <w:b w:val="0"/>
                <w:caps w:val="0"/>
                <w:sz w:val="20"/>
              </w:rPr>
              <w:t>Work environment:</w:t>
            </w:r>
          </w:p>
        </w:tc>
        <w:tc>
          <w:tcPr>
            <w:tcW w:w="8550" w:type="dxa"/>
            <w:gridSpan w:val="4"/>
            <w:shd w:val="clear" w:color="auto" w:fill="FFFFFF" w:themeFill="background1"/>
          </w:tcPr>
          <w:p w:rsidR="007E7121" w:rsidRPr="00E45CCF" w:rsidRDefault="00EA6467" w:rsidP="00052717">
            <w:pPr>
              <w:pStyle w:val="Heading2"/>
              <w:tabs>
                <w:tab w:val="clear" w:pos="7185"/>
              </w:tabs>
              <w:spacing w:after="120"/>
              <w:jc w:val="both"/>
              <w:rPr>
                <w:rFonts w:asciiTheme="minorHAnsi" w:hAnsiTheme="minorHAnsi"/>
                <w:b w:val="0"/>
                <w:caps w:val="0"/>
                <w:sz w:val="20"/>
              </w:rPr>
            </w:pPr>
            <w:r w:rsidRPr="00EA6467">
              <w:rPr>
                <w:rFonts w:asciiTheme="minorHAnsi" w:hAnsiTheme="minorHAnsi"/>
                <w:b w:val="0"/>
                <w:caps w:val="0"/>
                <w:sz w:val="20"/>
              </w:rPr>
              <w:t>Work is performed indoors and outdoors and occasionally in confined spaces.  Subject to shift work, extended shifts, call-back status, and on-call status.  Possibility of exposure to physical risk.  The noise level in the work environment is usually moderate to loud occasionally</w:t>
            </w:r>
            <w:r w:rsidR="007E7121" w:rsidRPr="00E45CCF">
              <w:rPr>
                <w:rFonts w:asciiTheme="minorHAnsi" w:hAnsiTheme="minorHAnsi"/>
                <w:b w:val="0"/>
                <w:caps w:val="0"/>
                <w:sz w:val="20"/>
              </w:rPr>
              <w:t>.</w:t>
            </w:r>
          </w:p>
        </w:tc>
      </w:tr>
      <w:tr w:rsidR="007E7121" w:rsidRPr="00E45CCF" w:rsidTr="00E520AF">
        <w:tc>
          <w:tcPr>
            <w:tcW w:w="2167" w:type="dxa"/>
            <w:gridSpan w:val="2"/>
            <w:shd w:val="clear" w:color="auto" w:fill="FFFFFF" w:themeFill="background1"/>
          </w:tcPr>
          <w:p w:rsidR="007E7121" w:rsidRPr="00E45CCF" w:rsidRDefault="007E7121" w:rsidP="00E520AF">
            <w:pPr>
              <w:pStyle w:val="Heading2"/>
              <w:rPr>
                <w:rFonts w:asciiTheme="minorHAnsi" w:hAnsiTheme="minorHAnsi"/>
                <w:b w:val="0"/>
                <w:caps w:val="0"/>
                <w:sz w:val="20"/>
              </w:rPr>
            </w:pPr>
            <w:r w:rsidRPr="00E45CCF">
              <w:rPr>
                <w:rFonts w:asciiTheme="minorHAnsi" w:hAnsiTheme="minorHAnsi"/>
                <w:b w:val="0"/>
                <w:caps w:val="0"/>
                <w:sz w:val="20"/>
              </w:rPr>
              <w:t>Physical demands:</w:t>
            </w:r>
          </w:p>
        </w:tc>
        <w:tc>
          <w:tcPr>
            <w:tcW w:w="8550" w:type="dxa"/>
            <w:gridSpan w:val="4"/>
            <w:shd w:val="clear" w:color="auto" w:fill="FFFFFF" w:themeFill="background1"/>
          </w:tcPr>
          <w:p w:rsidR="007E7121" w:rsidRPr="00E45CCF" w:rsidRDefault="009E4848" w:rsidP="00A675EB">
            <w:pPr>
              <w:pStyle w:val="Heading2"/>
              <w:tabs>
                <w:tab w:val="clear" w:pos="7185"/>
              </w:tabs>
              <w:spacing w:after="120"/>
              <w:jc w:val="both"/>
              <w:rPr>
                <w:rFonts w:asciiTheme="minorHAnsi" w:hAnsiTheme="minorHAnsi"/>
                <w:b w:val="0"/>
                <w:caps w:val="0"/>
                <w:sz w:val="20"/>
              </w:rPr>
            </w:pPr>
            <w:r w:rsidRPr="009E4848">
              <w:rPr>
                <w:rFonts w:asciiTheme="minorHAnsi" w:hAnsiTheme="minorHAnsi"/>
                <w:b w:val="0"/>
                <w:caps w:val="0"/>
                <w:sz w:val="20"/>
              </w:rPr>
              <w:t>While performing the duties of this job the employee is regularly required to: walk, sit, use hands and fingers, reach with hands and arms, talk and hear.  May be required to stand for long periods.  The employee must regularly lift and/or move up to 25 pounds and occasionally lift and/or move up to 100 pounds or more. This position must comply with physical fitness standards as set forth by the Department.  Specific vision abilities required by this job include close vision, color vision, and ability to adjust focus</w:t>
            </w:r>
            <w:r w:rsidR="007E7121" w:rsidRPr="00E45CCF">
              <w:rPr>
                <w:rFonts w:asciiTheme="minorHAnsi" w:hAnsiTheme="minorHAnsi"/>
                <w:b w:val="0"/>
                <w:caps w:val="0"/>
                <w:sz w:val="20"/>
              </w:rPr>
              <w:t xml:space="preserve">. </w:t>
            </w:r>
          </w:p>
        </w:tc>
      </w:tr>
      <w:tr w:rsidR="007E7121" w:rsidRPr="00E45CCF" w:rsidTr="00E520AF">
        <w:tc>
          <w:tcPr>
            <w:tcW w:w="2167" w:type="dxa"/>
            <w:gridSpan w:val="2"/>
            <w:shd w:val="clear" w:color="auto" w:fill="FFFFFF" w:themeFill="background1"/>
          </w:tcPr>
          <w:p w:rsidR="007E7121" w:rsidRPr="00E45CCF" w:rsidRDefault="007E7121" w:rsidP="00E520AF">
            <w:pPr>
              <w:pStyle w:val="Heading2"/>
              <w:rPr>
                <w:rFonts w:asciiTheme="minorHAnsi" w:hAnsiTheme="minorHAnsi"/>
                <w:b w:val="0"/>
                <w:caps w:val="0"/>
                <w:sz w:val="20"/>
              </w:rPr>
            </w:pPr>
            <w:r w:rsidRPr="00E45CCF">
              <w:rPr>
                <w:rFonts w:asciiTheme="minorHAnsi" w:hAnsiTheme="minorHAnsi"/>
                <w:b w:val="0"/>
                <w:caps w:val="0"/>
                <w:sz w:val="20"/>
              </w:rPr>
              <w:t>Mental demands:</w:t>
            </w:r>
          </w:p>
        </w:tc>
        <w:tc>
          <w:tcPr>
            <w:tcW w:w="8550" w:type="dxa"/>
            <w:gridSpan w:val="4"/>
            <w:shd w:val="clear" w:color="auto" w:fill="FFFFFF" w:themeFill="background1"/>
          </w:tcPr>
          <w:p w:rsidR="007E7121" w:rsidRPr="00E45CCF" w:rsidRDefault="007E7121" w:rsidP="00052717">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There are a number of deadlines associated with this position. The employee must also mult</w:t>
            </w:r>
            <w:r w:rsidR="00A675EB">
              <w:rPr>
                <w:rFonts w:asciiTheme="minorHAnsi" w:hAnsiTheme="minorHAnsi"/>
                <w:b w:val="0"/>
                <w:caps w:val="0"/>
                <w:sz w:val="20"/>
              </w:rPr>
              <w:t>i-task and interact with a wide</w:t>
            </w:r>
            <w:r w:rsidRPr="00E45CCF">
              <w:rPr>
                <w:rFonts w:asciiTheme="minorHAnsi" w:hAnsiTheme="minorHAnsi"/>
                <w:b w:val="0"/>
                <w:caps w:val="0"/>
                <w:sz w:val="20"/>
              </w:rPr>
              <w:t xml:space="preserve"> variety of people on various and, at times, complicated issues.</w:t>
            </w:r>
          </w:p>
        </w:tc>
      </w:tr>
    </w:tbl>
    <w:p w:rsidR="002A733C" w:rsidRPr="00E45CCF" w:rsidRDefault="002A733C" w:rsidP="002A733C">
      <w:pPr>
        <w:rPr>
          <w:rFonts w:asciiTheme="minorHAnsi" w:hAnsiTheme="minorHAnsi"/>
        </w:rPr>
      </w:pPr>
    </w:p>
    <w:p w:rsidR="003B4E7A" w:rsidRPr="00E45CCF" w:rsidRDefault="009E1F74" w:rsidP="00052717">
      <w:pPr>
        <w:spacing w:before="120" w:after="480"/>
        <w:ind w:left="90"/>
        <w:jc w:val="both"/>
        <w:rPr>
          <w:rFonts w:asciiTheme="minorHAnsi" w:hAnsiTheme="minorHAnsi"/>
          <w:b/>
          <w:i/>
        </w:rPr>
      </w:pPr>
      <w:r w:rsidRPr="00E45CCF">
        <w:rPr>
          <w:rFonts w:asciiTheme="minorHAnsi" w:hAnsiTheme="minorHAnsi"/>
          <w:b/>
          <w:i/>
          <w:u w:val="single"/>
        </w:rPr>
        <w:t>Disclaimer:</w:t>
      </w:r>
      <w:r w:rsidRPr="00E45CCF">
        <w:rPr>
          <w:rFonts w:asciiTheme="minorHAnsi" w:hAnsiTheme="minorHAnsi"/>
          <w:b/>
          <w:i/>
        </w:rPr>
        <w:t xml:space="preserve">  The information on this position description has been designed to indicate the general nature and level of work performance by employees in this</w:t>
      </w:r>
      <w:r w:rsidR="00E81AAE" w:rsidRPr="00E45CCF">
        <w:rPr>
          <w:rFonts w:asciiTheme="minorHAnsi" w:hAnsiTheme="minorHAnsi"/>
          <w:b/>
          <w:i/>
        </w:rPr>
        <w:t xml:space="preserve"> position</w:t>
      </w:r>
      <w:r w:rsidRPr="00E45CCF">
        <w:rPr>
          <w:rFonts w:asciiTheme="minorHAnsi" w:hAnsiTheme="minorHAnsi"/>
          <w:b/>
          <w:i/>
        </w:rPr>
        <w:t xml:space="preserve">. </w:t>
      </w:r>
      <w:r w:rsidR="00E81AAE" w:rsidRPr="00E45CCF">
        <w:rPr>
          <w:rFonts w:asciiTheme="minorHAnsi" w:hAnsiTheme="minorHAnsi"/>
          <w:b/>
          <w:i/>
        </w:rPr>
        <w:t xml:space="preserve"> </w:t>
      </w:r>
      <w:r w:rsidRPr="00E45CCF">
        <w:rPr>
          <w:rFonts w:asciiTheme="minorHAnsi" w:hAnsiTheme="minorHAnsi"/>
          <w:b/>
          <w:i/>
        </w:rPr>
        <w:t>It is not designed to contain</w:t>
      </w:r>
      <w:r w:rsidR="00E81AAE" w:rsidRPr="00E45CCF">
        <w:rPr>
          <w:rFonts w:asciiTheme="minorHAnsi" w:hAnsiTheme="minorHAnsi"/>
          <w:b/>
          <w:i/>
        </w:rPr>
        <w:t>,</w:t>
      </w:r>
      <w:r w:rsidRPr="00E45CCF">
        <w:rPr>
          <w:rFonts w:asciiTheme="minorHAnsi" w:hAnsiTheme="minorHAnsi"/>
          <w:b/>
          <w:i/>
        </w:rPr>
        <w:t xml:space="preserve"> or be interpreted as</w:t>
      </w:r>
      <w:r w:rsidR="00E81AAE" w:rsidRPr="00E45CCF">
        <w:rPr>
          <w:rFonts w:asciiTheme="minorHAnsi" w:hAnsiTheme="minorHAnsi"/>
          <w:b/>
          <w:i/>
        </w:rPr>
        <w:t>, a</w:t>
      </w:r>
      <w:r w:rsidRPr="00E45CCF">
        <w:rPr>
          <w:rFonts w:asciiTheme="minorHAnsi" w:hAnsiTheme="minorHAnsi"/>
          <w:b/>
          <w:i/>
        </w:rPr>
        <w:t xml:space="preserve"> comprehensive inventory of all duties, responsibilities and qualifications required of employees assigned to this </w:t>
      </w:r>
      <w:r w:rsidR="00E81AAE" w:rsidRPr="00E45CCF">
        <w:rPr>
          <w:rFonts w:asciiTheme="minorHAnsi" w:hAnsiTheme="minorHAnsi"/>
          <w:b/>
          <w:i/>
        </w:rPr>
        <w:t>position</w:t>
      </w:r>
      <w:r w:rsidRPr="00E45CCF">
        <w:rPr>
          <w:rFonts w:asciiTheme="minorHAnsi" w:hAnsiTheme="minorHAnsi"/>
          <w:b/>
          <w:i/>
        </w:rPr>
        <w:t>.</w:t>
      </w:r>
      <w:r w:rsidR="00E41819" w:rsidRPr="00E45CCF">
        <w:rPr>
          <w:rFonts w:asciiTheme="minorHAnsi" w:hAnsiTheme="minorHAnsi"/>
          <w:b/>
          <w:i/>
        </w:rPr>
        <w:t xml:space="preserve"> Employees will be asked to perform other duties as needed.</w:t>
      </w:r>
    </w:p>
    <w:p w:rsidR="009E1F74" w:rsidRPr="00E45CCF" w:rsidRDefault="009E1F74" w:rsidP="002A733C">
      <w:pPr>
        <w:rPr>
          <w:rFonts w:asciiTheme="minorHAnsi" w:hAnsiTheme="minorHAnsi"/>
        </w:rPr>
      </w:pPr>
    </w:p>
    <w:tbl>
      <w:tblPr>
        <w:tblW w:w="10710" w:type="dxa"/>
        <w:tblInd w:w="176" w:type="dxa"/>
        <w:tblLayout w:type="fixed"/>
        <w:tblCellMar>
          <w:top w:w="14" w:type="dxa"/>
          <w:left w:w="86" w:type="dxa"/>
          <w:bottom w:w="14" w:type="dxa"/>
          <w:right w:w="86" w:type="dxa"/>
        </w:tblCellMar>
        <w:tblLook w:val="0000" w:firstRow="0" w:lastRow="0" w:firstColumn="0" w:lastColumn="0" w:noHBand="0" w:noVBand="0"/>
      </w:tblPr>
      <w:tblGrid>
        <w:gridCol w:w="1350"/>
        <w:gridCol w:w="4230"/>
        <w:gridCol w:w="1350"/>
        <w:gridCol w:w="3780"/>
      </w:tblGrid>
      <w:tr w:rsidR="003B4E7A" w:rsidRPr="00E45CCF"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pStyle w:val="AllCaps"/>
              <w:rPr>
                <w:rFonts w:asciiTheme="minorHAnsi" w:hAnsiTheme="minorHAnsi"/>
                <w:sz w:val="20"/>
              </w:rPr>
            </w:pPr>
            <w:r w:rsidRPr="00E45CCF">
              <w:rPr>
                <w:rFonts w:asciiTheme="minorHAnsi" w:hAnsiTheme="minorHAnsi"/>
                <w:sz w:val="20"/>
              </w:rPr>
              <w:t>Reviewed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r>
      <w:tr w:rsidR="003B4E7A" w:rsidRPr="00E45CCF"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pStyle w:val="AllCaps"/>
              <w:rPr>
                <w:rFonts w:asciiTheme="minorHAnsi" w:hAnsiTheme="minorHAnsi"/>
                <w:sz w:val="20"/>
              </w:rPr>
            </w:pPr>
            <w:r w:rsidRPr="00E45CCF">
              <w:rPr>
                <w:rFonts w:asciiTheme="minorHAnsi" w:hAnsiTheme="minorHAnsi"/>
                <w:sz w:val="20"/>
              </w:rPr>
              <w:lastRenderedPageBreak/>
              <w:t>Approved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r>
      <w:tr w:rsidR="009C7C4B" w:rsidRPr="00E45CCF"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pStyle w:val="AllCaps"/>
              <w:rPr>
                <w:rFonts w:asciiTheme="minorHAnsi" w:hAnsiTheme="minorHAnsi"/>
                <w:sz w:val="20"/>
              </w:rPr>
            </w:pPr>
            <w:r w:rsidRPr="00E45CCF">
              <w:rPr>
                <w:rFonts w:asciiTheme="minorHAnsi" w:hAnsiTheme="minorHAnsi"/>
                <w:sz w:val="20"/>
              </w:rPr>
              <w:t>Date posted</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pStyle w:val="Italics"/>
              <w:rPr>
                <w:rFonts w:asciiTheme="minorHAnsi" w:hAnsiTheme="minorHAnsi"/>
                <w:sz w:val="20"/>
              </w:rPr>
            </w:pPr>
            <w:r w:rsidRPr="00E45CCF">
              <w:rPr>
                <w:rFonts w:asciiTheme="minorHAnsi" w:hAnsiTheme="minorHAnsi"/>
                <w:sz w:val="20"/>
              </w:rPr>
              <w:t>DATE HIRED</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rPr>
                <w:rFonts w:asciiTheme="minorHAnsi" w:hAnsiTheme="minorHAnsi"/>
                <w:color w:val="000000"/>
                <w:sz w:val="20"/>
                <w:szCs w:val="20"/>
              </w:rPr>
            </w:pPr>
          </w:p>
        </w:tc>
      </w:tr>
    </w:tbl>
    <w:p w:rsidR="003B4E7A" w:rsidRPr="00E45CCF" w:rsidRDefault="003B4E7A" w:rsidP="002A733C">
      <w:pPr>
        <w:rPr>
          <w:rFonts w:asciiTheme="minorHAnsi" w:hAnsiTheme="minorHAnsi"/>
        </w:rPr>
      </w:pPr>
    </w:p>
    <w:p w:rsidR="003B4E7A" w:rsidRPr="00E45CCF" w:rsidRDefault="003B4E7A" w:rsidP="002A733C">
      <w:pPr>
        <w:rPr>
          <w:rFonts w:asciiTheme="minorHAnsi" w:hAnsiTheme="minorHAnsi"/>
        </w:rPr>
      </w:pPr>
    </w:p>
    <w:p w:rsidR="003B4E7A" w:rsidRPr="00E45CCF" w:rsidRDefault="003B4E7A" w:rsidP="002A733C">
      <w:pPr>
        <w:rPr>
          <w:rFonts w:asciiTheme="minorHAnsi" w:hAnsiTheme="minorHAnsi"/>
        </w:rPr>
      </w:pPr>
    </w:p>
    <w:p w:rsidR="007E7121" w:rsidRDefault="007E7121">
      <w:r>
        <w:rPr>
          <w:b/>
          <w:caps/>
        </w:rPr>
        <w:br w:type="page"/>
      </w:r>
    </w:p>
    <w:tbl>
      <w:tblPr>
        <w:tblW w:w="10749" w:type="dxa"/>
        <w:tblInd w:w="198" w:type="dxa"/>
        <w:tblLayout w:type="fixed"/>
        <w:tblCellMar>
          <w:top w:w="58" w:type="dxa"/>
          <w:left w:w="115" w:type="dxa"/>
          <w:bottom w:w="58" w:type="dxa"/>
          <w:right w:w="115" w:type="dxa"/>
        </w:tblCellMar>
        <w:tblLook w:val="0000" w:firstRow="0" w:lastRow="0" w:firstColumn="0" w:lastColumn="0" w:noHBand="0" w:noVBand="0"/>
      </w:tblPr>
      <w:tblGrid>
        <w:gridCol w:w="10749"/>
      </w:tblGrid>
      <w:tr w:rsidR="00E41819" w:rsidRPr="00E45CCF" w:rsidTr="005F31C8">
        <w:trPr>
          <w:trHeight w:val="281"/>
        </w:trPr>
        <w:tc>
          <w:tcPr>
            <w:tcW w:w="10749" w:type="dxa"/>
            <w:tcBorders>
              <w:top w:val="single" w:sz="6" w:space="0" w:color="7F7F7F" w:themeColor="text1" w:themeTint="80"/>
            </w:tcBorders>
            <w:shd w:val="clear" w:color="auto" w:fill="D9D9D9" w:themeFill="background1" w:themeFillShade="D9"/>
          </w:tcPr>
          <w:p w:rsidR="00E41819" w:rsidRPr="00E45CCF" w:rsidRDefault="00E41819" w:rsidP="00E520AF">
            <w:pPr>
              <w:pStyle w:val="Heading2"/>
              <w:rPr>
                <w:rFonts w:asciiTheme="minorHAnsi" w:hAnsiTheme="minorHAnsi"/>
                <w:sz w:val="20"/>
              </w:rPr>
            </w:pPr>
            <w:r w:rsidRPr="00E45CCF">
              <w:rPr>
                <w:rFonts w:asciiTheme="minorHAnsi" w:hAnsiTheme="minorHAnsi"/>
                <w:sz w:val="22"/>
              </w:rPr>
              <w:lastRenderedPageBreak/>
              <w:t>acknowledgment</w:t>
            </w:r>
          </w:p>
        </w:tc>
      </w:tr>
      <w:tr w:rsidR="00434AC9" w:rsidRPr="00E45CCF" w:rsidTr="005F31C8">
        <w:trPr>
          <w:trHeight w:val="5284"/>
        </w:trPr>
        <w:tc>
          <w:tcPr>
            <w:tcW w:w="10749" w:type="dxa"/>
            <w:shd w:val="clear" w:color="auto" w:fill="auto"/>
          </w:tcPr>
          <w:p w:rsidR="00434AC9" w:rsidRPr="00E45CCF" w:rsidRDefault="00434AC9" w:rsidP="00052717">
            <w:pPr>
              <w:pStyle w:val="Heading2"/>
              <w:jc w:val="both"/>
              <w:rPr>
                <w:rFonts w:asciiTheme="minorHAnsi" w:hAnsiTheme="minorHAnsi"/>
                <w:b w:val="0"/>
                <w:caps w:val="0"/>
                <w:sz w:val="20"/>
              </w:rPr>
            </w:pPr>
            <w:r w:rsidRPr="00E45CCF">
              <w:rPr>
                <w:rFonts w:asciiTheme="minorHAnsi" w:hAnsiTheme="minorHAnsi"/>
                <w:b w:val="0"/>
                <w:caps w:val="0"/>
                <w:sz w:val="20"/>
              </w:rPr>
              <w:t xml:space="preserve">I have reviewed the content of </w:t>
            </w:r>
            <w:r w:rsidR="003E1E0E">
              <w:rPr>
                <w:rFonts w:asciiTheme="minorHAnsi" w:hAnsiTheme="minorHAnsi"/>
                <w:b w:val="0"/>
                <w:caps w:val="0"/>
                <w:sz w:val="20"/>
              </w:rPr>
              <w:t xml:space="preserve">the </w:t>
            </w:r>
            <w:r w:rsidR="00F50AC7">
              <w:rPr>
                <w:rFonts w:asciiTheme="minorHAnsi" w:hAnsiTheme="minorHAnsi"/>
                <w:caps w:val="0"/>
                <w:sz w:val="20"/>
              </w:rPr>
              <w:t>TELE</w:t>
            </w:r>
            <w:r w:rsidR="007148A8">
              <w:rPr>
                <w:rFonts w:asciiTheme="minorHAnsi" w:hAnsiTheme="minorHAnsi"/>
                <w:caps w:val="0"/>
                <w:sz w:val="20"/>
              </w:rPr>
              <w:t xml:space="preserve">COMMUNICATION </w:t>
            </w:r>
            <w:r w:rsidR="00F50AC7">
              <w:rPr>
                <w:rFonts w:asciiTheme="minorHAnsi" w:hAnsiTheme="minorHAnsi"/>
                <w:caps w:val="0"/>
                <w:sz w:val="20"/>
              </w:rPr>
              <w:t>OFFICER</w:t>
            </w:r>
            <w:r w:rsidR="003E1E0E">
              <w:rPr>
                <w:rFonts w:asciiTheme="minorHAnsi" w:hAnsiTheme="minorHAnsi"/>
                <w:caps w:val="0"/>
                <w:sz w:val="20"/>
              </w:rPr>
              <w:t xml:space="preserve"> </w:t>
            </w:r>
            <w:r w:rsidR="003E1E0E" w:rsidRPr="00E45CCF">
              <w:rPr>
                <w:rFonts w:asciiTheme="minorHAnsi" w:hAnsiTheme="minorHAnsi"/>
                <w:b w:val="0"/>
                <w:caps w:val="0"/>
                <w:sz w:val="20"/>
              </w:rPr>
              <w:t>position</w:t>
            </w:r>
            <w:r w:rsidRPr="00E45CCF">
              <w:rPr>
                <w:rFonts w:asciiTheme="minorHAnsi" w:hAnsiTheme="minorHAnsi"/>
                <w:b w:val="0"/>
                <w:caps w:val="0"/>
                <w:sz w:val="20"/>
              </w:rPr>
              <w:t xml:space="preserve"> description and have been provided a copy of the description. I certify that I am able to perform the essential functions of this position as outlined in this description, with or without reasonable accommodation.</w:t>
            </w:r>
          </w:p>
          <w:p w:rsidR="00434AC9" w:rsidRPr="00E45CCF" w:rsidRDefault="00434AC9" w:rsidP="00434AC9">
            <w:pPr>
              <w:rPr>
                <w:rFonts w:asciiTheme="minorHAnsi" w:hAnsiTheme="minorHAnsi"/>
                <w:sz w:val="20"/>
                <w:szCs w:val="20"/>
              </w:rPr>
            </w:pPr>
          </w:p>
          <w:p w:rsidR="00434AC9" w:rsidRDefault="00434AC9" w:rsidP="00956FB9">
            <w:pPr>
              <w:rPr>
                <w:rFonts w:asciiTheme="minorHAnsi" w:hAnsiTheme="minorHAnsi"/>
                <w:sz w:val="20"/>
                <w:szCs w:val="20"/>
              </w:rPr>
            </w:pPr>
            <w:r w:rsidRPr="00E45CCF">
              <w:rPr>
                <w:rFonts w:asciiTheme="minorHAnsi" w:hAnsiTheme="minorHAnsi"/>
                <w:sz w:val="20"/>
                <w:szCs w:val="20"/>
              </w:rPr>
              <w:t>Describe any accommodations required to perform these functions:</w:t>
            </w:r>
          </w:p>
          <w:p w:rsidR="004B68FD" w:rsidRPr="00E45CCF" w:rsidRDefault="004B68FD" w:rsidP="00956FB9">
            <w:pPr>
              <w:rPr>
                <w:rFonts w:asciiTheme="minorHAnsi" w:hAnsiTheme="minorHAnsi"/>
                <w:sz w:val="20"/>
                <w:szCs w:val="20"/>
              </w:rPr>
            </w:pP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rPr>
                <w:rFonts w:asciiTheme="minorHAnsi" w:hAnsiTheme="minorHAnsi"/>
                <w:sz w:val="20"/>
                <w:szCs w:val="20"/>
              </w:rPr>
            </w:pPr>
          </w:p>
          <w:p w:rsidR="00434AC9" w:rsidRPr="00E45CCF" w:rsidRDefault="00434AC9" w:rsidP="00956FB9">
            <w:pPr>
              <w:tabs>
                <w:tab w:val="right" w:leader="underscore" w:pos="4302"/>
                <w:tab w:val="left" w:pos="6102"/>
                <w:tab w:val="right" w:leader="underscore" w:pos="10487"/>
              </w:tabs>
              <w:rPr>
                <w:rFonts w:asciiTheme="minorHAnsi" w:hAnsiTheme="minorHAnsi"/>
                <w:sz w:val="20"/>
                <w:szCs w:val="20"/>
              </w:rPr>
            </w:pPr>
            <w:r w:rsidRPr="00E45CCF">
              <w:rPr>
                <w:rFonts w:asciiTheme="minorHAnsi" w:hAnsiTheme="minorHAnsi"/>
                <w:sz w:val="20"/>
                <w:szCs w:val="20"/>
              </w:rPr>
              <w:tab/>
            </w:r>
            <w:r w:rsidRPr="00E45CCF">
              <w:rPr>
                <w:rFonts w:asciiTheme="minorHAnsi" w:hAnsiTheme="minorHAnsi"/>
                <w:sz w:val="20"/>
                <w:szCs w:val="20"/>
              </w:rPr>
              <w:tab/>
            </w:r>
            <w:r w:rsidRPr="00E45CCF">
              <w:rPr>
                <w:rFonts w:asciiTheme="minorHAnsi" w:hAnsiTheme="minorHAnsi"/>
                <w:sz w:val="20"/>
                <w:szCs w:val="20"/>
              </w:rPr>
              <w:tab/>
            </w:r>
          </w:p>
          <w:p w:rsidR="00434AC9" w:rsidRPr="00E45CCF" w:rsidRDefault="00434AC9" w:rsidP="00956FB9">
            <w:pPr>
              <w:tabs>
                <w:tab w:val="left" w:pos="6102"/>
                <w:tab w:val="right" w:leader="underscore" w:pos="10487"/>
              </w:tabs>
              <w:rPr>
                <w:rFonts w:asciiTheme="minorHAnsi" w:hAnsiTheme="minorHAnsi"/>
                <w:i/>
                <w:szCs w:val="20"/>
              </w:rPr>
            </w:pPr>
            <w:r w:rsidRPr="00E45CCF">
              <w:rPr>
                <w:rFonts w:asciiTheme="minorHAnsi" w:hAnsiTheme="minorHAnsi"/>
                <w:sz w:val="20"/>
                <w:szCs w:val="20"/>
              </w:rPr>
              <w:t xml:space="preserve">  </w:t>
            </w:r>
            <w:r w:rsidRPr="00E45CCF">
              <w:rPr>
                <w:rFonts w:asciiTheme="minorHAnsi" w:hAnsiTheme="minorHAnsi"/>
                <w:i/>
                <w:sz w:val="20"/>
                <w:szCs w:val="20"/>
              </w:rPr>
              <w:t xml:space="preserve">Employee </w:t>
            </w:r>
            <w:r w:rsidRPr="00E45CCF">
              <w:rPr>
                <w:rFonts w:asciiTheme="minorHAnsi" w:hAnsiTheme="minorHAnsi"/>
                <w:i/>
                <w:szCs w:val="20"/>
              </w:rPr>
              <w:t>(printed name)</w:t>
            </w:r>
            <w:r w:rsidRPr="00E45CCF">
              <w:rPr>
                <w:rFonts w:asciiTheme="minorHAnsi" w:hAnsiTheme="minorHAnsi"/>
                <w:i/>
                <w:sz w:val="20"/>
                <w:szCs w:val="20"/>
              </w:rPr>
              <w:tab/>
              <w:t xml:space="preserve">  Employee </w:t>
            </w:r>
            <w:r w:rsidRPr="00E45CCF">
              <w:rPr>
                <w:rFonts w:asciiTheme="minorHAnsi" w:hAnsiTheme="minorHAnsi"/>
                <w:i/>
                <w:szCs w:val="20"/>
              </w:rPr>
              <w:t>(signature)</w:t>
            </w:r>
          </w:p>
          <w:p w:rsidR="00434AC9" w:rsidRPr="00E45CCF" w:rsidRDefault="00434AC9" w:rsidP="00956FB9">
            <w:pPr>
              <w:tabs>
                <w:tab w:val="right" w:leader="underscore" w:pos="4302"/>
                <w:tab w:val="left" w:pos="6102"/>
                <w:tab w:val="right" w:leader="underscore" w:pos="10487"/>
              </w:tabs>
              <w:rPr>
                <w:rFonts w:asciiTheme="minorHAnsi" w:hAnsiTheme="minorHAnsi"/>
                <w:i/>
                <w:sz w:val="20"/>
                <w:szCs w:val="20"/>
              </w:rPr>
            </w:pPr>
          </w:p>
          <w:p w:rsidR="00434AC9" w:rsidRPr="00E45CCF" w:rsidRDefault="00434AC9" w:rsidP="00956FB9">
            <w:pPr>
              <w:tabs>
                <w:tab w:val="left" w:pos="6102"/>
                <w:tab w:val="right" w:leader="underscore" w:pos="10487"/>
              </w:tabs>
              <w:rPr>
                <w:rFonts w:asciiTheme="minorHAnsi" w:hAnsiTheme="minorHAnsi"/>
                <w:i/>
                <w:sz w:val="20"/>
                <w:szCs w:val="20"/>
              </w:rPr>
            </w:pPr>
            <w:r w:rsidRPr="00E45CCF">
              <w:rPr>
                <w:rFonts w:asciiTheme="minorHAnsi" w:hAnsiTheme="minorHAnsi"/>
                <w:i/>
                <w:sz w:val="20"/>
                <w:szCs w:val="20"/>
              </w:rPr>
              <w:tab/>
            </w:r>
            <w:r w:rsidRPr="00E45CCF">
              <w:rPr>
                <w:rFonts w:asciiTheme="minorHAnsi" w:hAnsiTheme="minorHAnsi"/>
                <w:i/>
                <w:sz w:val="20"/>
                <w:szCs w:val="20"/>
              </w:rPr>
              <w:tab/>
            </w:r>
          </w:p>
          <w:p w:rsidR="00434AC9" w:rsidRPr="00E45CCF" w:rsidRDefault="00434AC9" w:rsidP="00434AC9">
            <w:pPr>
              <w:tabs>
                <w:tab w:val="left" w:pos="6102"/>
                <w:tab w:val="right" w:leader="underscore" w:pos="10487"/>
              </w:tabs>
              <w:spacing w:after="120"/>
              <w:rPr>
                <w:rFonts w:asciiTheme="minorHAnsi" w:hAnsiTheme="minorHAnsi"/>
                <w:i/>
                <w:sz w:val="20"/>
                <w:szCs w:val="20"/>
              </w:rPr>
            </w:pPr>
            <w:r w:rsidRPr="00E45CCF">
              <w:rPr>
                <w:rFonts w:asciiTheme="minorHAnsi" w:hAnsiTheme="minorHAnsi"/>
                <w:i/>
                <w:sz w:val="20"/>
                <w:szCs w:val="20"/>
              </w:rPr>
              <w:tab/>
              <w:t xml:space="preserve">  Date</w:t>
            </w:r>
          </w:p>
          <w:p w:rsidR="00434AC9" w:rsidRPr="00E45CCF" w:rsidRDefault="00434AC9" w:rsidP="00434AC9">
            <w:pPr>
              <w:rPr>
                <w:rFonts w:asciiTheme="minorHAnsi" w:hAnsiTheme="minorHAnsi"/>
                <w:sz w:val="20"/>
                <w:szCs w:val="20"/>
              </w:rPr>
            </w:pPr>
          </w:p>
        </w:tc>
      </w:tr>
      <w:tr w:rsidR="00FC1949" w:rsidRPr="00E45CCF" w:rsidTr="005F31C8">
        <w:trPr>
          <w:trHeight w:val="5284"/>
        </w:trPr>
        <w:tc>
          <w:tcPr>
            <w:tcW w:w="10749" w:type="dxa"/>
            <w:shd w:val="clear" w:color="auto" w:fill="auto"/>
          </w:tcPr>
          <w:p w:rsidR="00FC1949" w:rsidRPr="00E45CCF" w:rsidRDefault="00FC1949" w:rsidP="00052717">
            <w:pPr>
              <w:pStyle w:val="Heading2"/>
              <w:jc w:val="both"/>
              <w:rPr>
                <w:rFonts w:asciiTheme="minorHAnsi" w:hAnsiTheme="minorHAnsi"/>
                <w:b w:val="0"/>
                <w:caps w:val="0"/>
                <w:sz w:val="20"/>
              </w:rPr>
            </w:pPr>
          </w:p>
        </w:tc>
      </w:tr>
    </w:tbl>
    <w:p w:rsidR="003B4E7A" w:rsidRPr="00E45CCF" w:rsidRDefault="003B4E7A" w:rsidP="004A06B3">
      <w:pPr>
        <w:tabs>
          <w:tab w:val="left" w:pos="10080"/>
        </w:tabs>
        <w:rPr>
          <w:rFonts w:asciiTheme="minorHAnsi" w:hAnsiTheme="minorHAnsi"/>
        </w:rPr>
      </w:pPr>
    </w:p>
    <w:sectPr w:rsidR="003B4E7A" w:rsidRPr="00E45CCF" w:rsidSect="003B4E7A">
      <w:headerReference w:type="default" r:id="rId12"/>
      <w:headerReference w:type="first" r:id="rId13"/>
      <w:pgSz w:w="12240" w:h="15840"/>
      <w:pgMar w:top="1714"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79" w:rsidRDefault="00292B79" w:rsidP="00302940">
      <w:r>
        <w:separator/>
      </w:r>
    </w:p>
  </w:endnote>
  <w:endnote w:type="continuationSeparator" w:id="0">
    <w:p w:rsidR="00292B79" w:rsidRDefault="00292B79" w:rsidP="003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79" w:rsidRDefault="00292B79" w:rsidP="00302940">
      <w:r>
        <w:separator/>
      </w:r>
    </w:p>
  </w:footnote>
  <w:footnote w:type="continuationSeparator" w:id="0">
    <w:p w:rsidR="00292B79" w:rsidRDefault="00292B79" w:rsidP="0030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Pr="00F57590" w:rsidRDefault="003B4E7A" w:rsidP="003B4E7A">
    <w:pPr>
      <w:pStyle w:val="Heading1"/>
      <w:tabs>
        <w:tab w:val="clear" w:pos="7185"/>
        <w:tab w:val="center" w:pos="5400"/>
        <w:tab w:val="right" w:pos="10800"/>
      </w:tabs>
      <w:spacing w:before="0"/>
      <w:ind w:left="0"/>
      <w:rPr>
        <w:rFonts w:asciiTheme="minorHAnsi" w:hAnsiTheme="minorHAnsi"/>
        <w:sz w:val="32"/>
      </w:rPr>
    </w:pPr>
    <w:r>
      <w:rPr>
        <w:rFonts w:asciiTheme="minorHAnsi" w:hAnsiTheme="minorHAnsi"/>
        <w:sz w:val="32"/>
      </w:rPr>
      <w:tab/>
    </w:r>
    <w:r w:rsidR="00F50AC7">
      <w:rPr>
        <w:rFonts w:asciiTheme="minorHAnsi" w:hAnsiTheme="minorHAnsi"/>
        <w:sz w:val="32"/>
      </w:rPr>
      <w:t>tele</w:t>
    </w:r>
    <w:r w:rsidR="007148A8">
      <w:rPr>
        <w:rFonts w:asciiTheme="minorHAnsi" w:hAnsiTheme="minorHAnsi"/>
        <w:sz w:val="32"/>
      </w:rPr>
      <w:t>c</w:t>
    </w:r>
    <w:r w:rsidR="00F50AC7">
      <w:rPr>
        <w:rFonts w:asciiTheme="minorHAnsi" w:hAnsiTheme="minorHAnsi"/>
        <w:sz w:val="32"/>
      </w:rPr>
      <w:t>ommunication officer</w:t>
    </w:r>
    <w:r>
      <w:rPr>
        <w:rFonts w:asciiTheme="minorHAnsi" w:hAnsiTheme="minorHAnsi"/>
        <w:sz w:val="32"/>
      </w:rPr>
      <w:tab/>
    </w:r>
    <w:r w:rsidRPr="003B4E7A">
      <w:rPr>
        <w:rFonts w:asciiTheme="minorHAnsi" w:hAnsiTheme="minorHAnsi"/>
        <w:b w:val="0"/>
        <w:caps w:val="0"/>
        <w:sz w:val="24"/>
      </w:rPr>
      <w:t>Page</w:t>
    </w:r>
    <w:r w:rsidRPr="003B4E7A">
      <w:rPr>
        <w:rFonts w:asciiTheme="minorHAnsi" w:hAnsiTheme="minorHAnsi"/>
        <w:b w:val="0"/>
        <w:sz w:val="24"/>
      </w:rPr>
      <w:t xml:space="preserve"> </w:t>
    </w:r>
    <w:r w:rsidR="000C4B66" w:rsidRPr="003B4E7A">
      <w:rPr>
        <w:rFonts w:asciiTheme="minorHAnsi" w:hAnsiTheme="minorHAnsi"/>
        <w:b w:val="0"/>
        <w:sz w:val="24"/>
      </w:rPr>
      <w:fldChar w:fldCharType="begin"/>
    </w:r>
    <w:r w:rsidRPr="003B4E7A">
      <w:rPr>
        <w:rFonts w:asciiTheme="minorHAnsi" w:hAnsiTheme="minorHAnsi"/>
        <w:b w:val="0"/>
        <w:sz w:val="24"/>
      </w:rPr>
      <w:instrText xml:space="preserve"> PAGE   \* MERGEFORMAT </w:instrText>
    </w:r>
    <w:r w:rsidR="000C4B66" w:rsidRPr="003B4E7A">
      <w:rPr>
        <w:rFonts w:asciiTheme="minorHAnsi" w:hAnsiTheme="minorHAnsi"/>
        <w:b w:val="0"/>
        <w:sz w:val="24"/>
      </w:rPr>
      <w:fldChar w:fldCharType="separate"/>
    </w:r>
    <w:r w:rsidR="000F195B">
      <w:rPr>
        <w:rFonts w:asciiTheme="minorHAnsi" w:hAnsiTheme="minorHAnsi"/>
        <w:b w:val="0"/>
        <w:noProof/>
        <w:sz w:val="24"/>
      </w:rPr>
      <w:t>3</w:t>
    </w:r>
    <w:r w:rsidR="000C4B66" w:rsidRPr="003B4E7A">
      <w:rPr>
        <w:rFonts w:asciiTheme="minorHAnsi" w:hAnsiTheme="minorHAnsi"/>
        <w:b w:val="0"/>
        <w:sz w:val="24"/>
      </w:rPr>
      <w:fldChar w:fldCharType="end"/>
    </w:r>
  </w:p>
  <w:p w:rsidR="003B4E7A" w:rsidRPr="00F57590" w:rsidRDefault="003B4E7A" w:rsidP="003B4E7A">
    <w:pPr>
      <w:pStyle w:val="Heading3"/>
      <w:tabs>
        <w:tab w:val="center" w:pos="5400"/>
        <w:tab w:val="right" w:pos="10800"/>
      </w:tabs>
      <w:spacing w:after="0"/>
      <w:ind w:left="0"/>
      <w:jc w:val="center"/>
      <w:rPr>
        <w:rFonts w:asciiTheme="minorHAnsi" w:hAnsiTheme="minorHAnsi"/>
        <w:i/>
        <w:sz w:val="24"/>
      </w:rPr>
    </w:pPr>
    <w:r w:rsidRPr="00F57590">
      <w:rPr>
        <w:rFonts w:asciiTheme="minorHAnsi" w:hAnsiTheme="minorHAnsi"/>
        <w:i/>
        <w:sz w:val="24"/>
      </w:rPr>
      <w:t>Position Description</w:t>
    </w:r>
  </w:p>
  <w:p w:rsidR="003B4E7A" w:rsidRDefault="003B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F0" w:rsidRPr="007D2D21" w:rsidRDefault="005F31C8" w:rsidP="00E463F0">
    <w:pPr>
      <w:pStyle w:val="Header"/>
      <w:tabs>
        <w:tab w:val="clear" w:pos="4680"/>
        <w:tab w:val="clear" w:pos="9360"/>
      </w:tabs>
      <w:jc w:val="center"/>
      <w:rPr>
        <w:color w:val="548DD4" w:themeColor="text2" w:themeTint="99"/>
      </w:rPr>
    </w:pPr>
    <w:r>
      <w:rPr>
        <w:noProof/>
      </w:rPr>
      <w:drawing>
        <wp:inline distT="0" distB="0" distL="0" distR="0" wp14:anchorId="0613AA00" wp14:editId="3B6D82AA">
          <wp:extent cx="1760562" cy="1357952"/>
          <wp:effectExtent l="0" t="0" r="0" b="0"/>
          <wp:docPr id="3" name="Picture 3" descr="Picture"/>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1" cstate="print"/>
                  <a:srcRect/>
                  <a:stretch>
                    <a:fillRect/>
                  </a:stretch>
                </pic:blipFill>
                <pic:spPr bwMode="auto">
                  <a:xfrm>
                    <a:off x="0" y="0"/>
                    <a:ext cx="1760137" cy="1357624"/>
                  </a:xfrm>
                  <a:prstGeom prst="rect">
                    <a:avLst/>
                  </a:prstGeom>
                  <a:noFill/>
                  <a:ln w="9525">
                    <a:noFill/>
                    <a:miter lim="800000"/>
                    <a:headEnd/>
                    <a:tailEnd/>
                  </a:ln>
                </pic:spPr>
              </pic:pic>
            </a:graphicData>
          </a:graphic>
        </wp:inline>
      </w:drawing>
    </w:r>
  </w:p>
  <w:p w:rsidR="009043F2" w:rsidRDefault="009043F2" w:rsidP="00E463F0">
    <w:pPr>
      <w:pStyle w:val="Header"/>
      <w:tabs>
        <w:tab w:val="clear" w:pos="4680"/>
        <w:tab w:val="clear" w:pos="9360"/>
      </w:tabs>
      <w:jc w:val="center"/>
    </w:pPr>
  </w:p>
  <w:p w:rsidR="007D2D21" w:rsidRPr="007D2D21" w:rsidRDefault="007D2D21" w:rsidP="007D2D21">
    <w:pPr>
      <w:pStyle w:val="Header"/>
      <w:jc w:val="center"/>
      <w:rPr>
        <w:color w:val="1F497D" w:themeColor="text2"/>
      </w:rPr>
    </w:pPr>
    <w:r w:rsidRPr="007D2D21">
      <w:rPr>
        <w:color w:val="1F497D" w:themeColor="text2"/>
      </w:rPr>
      <w:t>214 South Love Lovington, NM  88260</w:t>
    </w:r>
  </w:p>
  <w:p w:rsidR="009043F2" w:rsidRPr="007D2D21" w:rsidRDefault="007D2D21" w:rsidP="007D2D21">
    <w:pPr>
      <w:pStyle w:val="Header"/>
      <w:tabs>
        <w:tab w:val="clear" w:pos="4680"/>
        <w:tab w:val="clear" w:pos="9360"/>
      </w:tabs>
      <w:jc w:val="center"/>
      <w:rPr>
        <w:color w:val="1F497D" w:themeColor="text2"/>
      </w:rPr>
    </w:pPr>
    <w:r w:rsidRPr="007D2D21">
      <w:rPr>
        <w:color w:val="1F497D" w:themeColor="text2"/>
      </w:rPr>
      <w:t xml:space="preserve"> 575.396.2884</w:t>
    </w:r>
  </w:p>
  <w:p w:rsidR="003B4E7A" w:rsidRPr="00F57590" w:rsidRDefault="00F50AC7" w:rsidP="00434E14">
    <w:pPr>
      <w:pStyle w:val="Heading1"/>
      <w:tabs>
        <w:tab w:val="clear" w:pos="7185"/>
      </w:tabs>
      <w:spacing w:before="240"/>
      <w:ind w:left="0"/>
      <w:jc w:val="center"/>
      <w:rPr>
        <w:rFonts w:asciiTheme="minorHAnsi" w:hAnsiTheme="minorHAnsi"/>
        <w:sz w:val="32"/>
      </w:rPr>
    </w:pPr>
    <w:r>
      <w:rPr>
        <w:rFonts w:asciiTheme="minorHAnsi" w:hAnsiTheme="minorHAnsi"/>
        <w:sz w:val="32"/>
      </w:rPr>
      <w:t>Tele</w:t>
    </w:r>
    <w:r w:rsidR="007148A8">
      <w:rPr>
        <w:rFonts w:asciiTheme="minorHAnsi" w:hAnsiTheme="minorHAnsi"/>
        <w:sz w:val="32"/>
      </w:rPr>
      <w:t>c</w:t>
    </w:r>
    <w:r>
      <w:rPr>
        <w:rFonts w:asciiTheme="minorHAnsi" w:hAnsiTheme="minorHAnsi"/>
        <w:sz w:val="32"/>
      </w:rPr>
      <w:t>ommunication officer</w:t>
    </w:r>
  </w:p>
  <w:p w:rsidR="003B4E7A" w:rsidRPr="00F57590" w:rsidRDefault="003B4E7A" w:rsidP="003B4E7A">
    <w:pPr>
      <w:pStyle w:val="Heading3"/>
      <w:spacing w:after="0"/>
      <w:ind w:left="0"/>
      <w:jc w:val="center"/>
      <w:rPr>
        <w:rFonts w:asciiTheme="minorHAnsi" w:hAnsiTheme="minorHAnsi"/>
        <w:i/>
        <w:sz w:val="24"/>
      </w:rPr>
    </w:pPr>
    <w:r w:rsidRPr="00F57590">
      <w:rPr>
        <w:rFonts w:asciiTheme="minorHAnsi" w:hAnsiTheme="minorHAnsi"/>
        <w:i/>
        <w:sz w:val="24"/>
      </w:rPr>
      <w:t>Position Description</w:t>
    </w:r>
  </w:p>
  <w:p w:rsidR="003B4E7A" w:rsidRDefault="003B4E7A" w:rsidP="003B4E7A">
    <w:pPr>
      <w:pStyle w:val="Header"/>
    </w:pPr>
  </w:p>
  <w:p w:rsidR="003B4E7A" w:rsidRDefault="003B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1EA0E69"/>
    <w:multiLevelType w:val="hybridMultilevel"/>
    <w:tmpl w:val="190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B0911"/>
    <w:multiLevelType w:val="hybridMultilevel"/>
    <w:tmpl w:val="F69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23242"/>
    <w:multiLevelType w:val="hybridMultilevel"/>
    <w:tmpl w:val="9FB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126CC"/>
    <w:multiLevelType w:val="hybridMultilevel"/>
    <w:tmpl w:val="070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01108"/>
    <w:multiLevelType w:val="hybridMultilevel"/>
    <w:tmpl w:val="C252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F778F5"/>
    <w:multiLevelType w:val="hybridMultilevel"/>
    <w:tmpl w:val="4D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3"/>
  </w:num>
  <w:num w:numId="15">
    <w:abstractNumId w:val="16"/>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8C"/>
    <w:rsid w:val="00002948"/>
    <w:rsid w:val="0000449B"/>
    <w:rsid w:val="000071F7"/>
    <w:rsid w:val="0002798A"/>
    <w:rsid w:val="00052717"/>
    <w:rsid w:val="00071F9D"/>
    <w:rsid w:val="00083002"/>
    <w:rsid w:val="00087B85"/>
    <w:rsid w:val="000A01F1"/>
    <w:rsid w:val="000A4E4A"/>
    <w:rsid w:val="000C1163"/>
    <w:rsid w:val="000C3BC9"/>
    <w:rsid w:val="000C4B66"/>
    <w:rsid w:val="000D2539"/>
    <w:rsid w:val="000D5937"/>
    <w:rsid w:val="000D603C"/>
    <w:rsid w:val="000E3B8C"/>
    <w:rsid w:val="000E4467"/>
    <w:rsid w:val="000F195B"/>
    <w:rsid w:val="000F1BCE"/>
    <w:rsid w:val="000F2DF4"/>
    <w:rsid w:val="000F557E"/>
    <w:rsid w:val="000F6783"/>
    <w:rsid w:val="000F6F5A"/>
    <w:rsid w:val="00101CD9"/>
    <w:rsid w:val="00104BDB"/>
    <w:rsid w:val="001059A0"/>
    <w:rsid w:val="00111F75"/>
    <w:rsid w:val="00114965"/>
    <w:rsid w:val="00115A9B"/>
    <w:rsid w:val="00120C95"/>
    <w:rsid w:val="00121523"/>
    <w:rsid w:val="001462F5"/>
    <w:rsid w:val="0014663E"/>
    <w:rsid w:val="00166291"/>
    <w:rsid w:val="00180664"/>
    <w:rsid w:val="0018528C"/>
    <w:rsid w:val="00185BA5"/>
    <w:rsid w:val="00195009"/>
    <w:rsid w:val="0019779B"/>
    <w:rsid w:val="001A7E12"/>
    <w:rsid w:val="001C4BAD"/>
    <w:rsid w:val="001D46D6"/>
    <w:rsid w:val="001F011F"/>
    <w:rsid w:val="001F01B9"/>
    <w:rsid w:val="00200084"/>
    <w:rsid w:val="00212276"/>
    <w:rsid w:val="00213D3E"/>
    <w:rsid w:val="00221FCC"/>
    <w:rsid w:val="00246B6B"/>
    <w:rsid w:val="00250014"/>
    <w:rsid w:val="00252146"/>
    <w:rsid w:val="00254D4B"/>
    <w:rsid w:val="00266EC9"/>
    <w:rsid w:val="00275BB5"/>
    <w:rsid w:val="002839C8"/>
    <w:rsid w:val="00286F6A"/>
    <w:rsid w:val="00291C8C"/>
    <w:rsid w:val="00292B79"/>
    <w:rsid w:val="00293298"/>
    <w:rsid w:val="00296D30"/>
    <w:rsid w:val="002A1ECE"/>
    <w:rsid w:val="002A2510"/>
    <w:rsid w:val="002A733C"/>
    <w:rsid w:val="002B4D1D"/>
    <w:rsid w:val="002C10B1"/>
    <w:rsid w:val="002D222A"/>
    <w:rsid w:val="002D486E"/>
    <w:rsid w:val="002F147A"/>
    <w:rsid w:val="002F44C2"/>
    <w:rsid w:val="00302940"/>
    <w:rsid w:val="00304E60"/>
    <w:rsid w:val="003076FD"/>
    <w:rsid w:val="00317005"/>
    <w:rsid w:val="00335259"/>
    <w:rsid w:val="00340E78"/>
    <w:rsid w:val="00343240"/>
    <w:rsid w:val="003929F1"/>
    <w:rsid w:val="003A1B63"/>
    <w:rsid w:val="003A41A1"/>
    <w:rsid w:val="003B0E0B"/>
    <w:rsid w:val="003B2326"/>
    <w:rsid w:val="003B30AA"/>
    <w:rsid w:val="003B4E7A"/>
    <w:rsid w:val="003B73AB"/>
    <w:rsid w:val="003C7DD1"/>
    <w:rsid w:val="003D76AF"/>
    <w:rsid w:val="003E1E0E"/>
    <w:rsid w:val="003E7670"/>
    <w:rsid w:val="003F0559"/>
    <w:rsid w:val="003F1D46"/>
    <w:rsid w:val="004140C5"/>
    <w:rsid w:val="00416C24"/>
    <w:rsid w:val="00430CCD"/>
    <w:rsid w:val="00434AC9"/>
    <w:rsid w:val="00434E14"/>
    <w:rsid w:val="00437ED0"/>
    <w:rsid w:val="00440CD8"/>
    <w:rsid w:val="0044289B"/>
    <w:rsid w:val="00443837"/>
    <w:rsid w:val="004460D8"/>
    <w:rsid w:val="00450F66"/>
    <w:rsid w:val="004552F6"/>
    <w:rsid w:val="004567E0"/>
    <w:rsid w:val="00461739"/>
    <w:rsid w:val="00461CB1"/>
    <w:rsid w:val="00467865"/>
    <w:rsid w:val="00472677"/>
    <w:rsid w:val="004778D3"/>
    <w:rsid w:val="0048685F"/>
    <w:rsid w:val="0049041E"/>
    <w:rsid w:val="004A06B3"/>
    <w:rsid w:val="004A136B"/>
    <w:rsid w:val="004A1437"/>
    <w:rsid w:val="004A2A8D"/>
    <w:rsid w:val="004A4198"/>
    <w:rsid w:val="004A54EA"/>
    <w:rsid w:val="004B0578"/>
    <w:rsid w:val="004B2D36"/>
    <w:rsid w:val="004B61F2"/>
    <w:rsid w:val="004B68FD"/>
    <w:rsid w:val="004C2FEE"/>
    <w:rsid w:val="004D012B"/>
    <w:rsid w:val="004D07B6"/>
    <w:rsid w:val="004D0D2D"/>
    <w:rsid w:val="004D2E3C"/>
    <w:rsid w:val="004D6FFB"/>
    <w:rsid w:val="004E2E95"/>
    <w:rsid w:val="004E34C6"/>
    <w:rsid w:val="004F0E96"/>
    <w:rsid w:val="004F576A"/>
    <w:rsid w:val="004F62AD"/>
    <w:rsid w:val="004F645D"/>
    <w:rsid w:val="00501AE8"/>
    <w:rsid w:val="00504B65"/>
    <w:rsid w:val="005114CE"/>
    <w:rsid w:val="0052122B"/>
    <w:rsid w:val="00523BDD"/>
    <w:rsid w:val="005313F2"/>
    <w:rsid w:val="00533129"/>
    <w:rsid w:val="005424DB"/>
    <w:rsid w:val="00542885"/>
    <w:rsid w:val="005557F6"/>
    <w:rsid w:val="00561AAA"/>
    <w:rsid w:val="00563778"/>
    <w:rsid w:val="005820BC"/>
    <w:rsid w:val="005A0F7E"/>
    <w:rsid w:val="005B2EEB"/>
    <w:rsid w:val="005B4AE2"/>
    <w:rsid w:val="005C3D49"/>
    <w:rsid w:val="005C5422"/>
    <w:rsid w:val="005D180A"/>
    <w:rsid w:val="005E0774"/>
    <w:rsid w:val="005E63CC"/>
    <w:rsid w:val="005F31C8"/>
    <w:rsid w:val="005F6E87"/>
    <w:rsid w:val="00607B4F"/>
    <w:rsid w:val="00607B93"/>
    <w:rsid w:val="00611AB6"/>
    <w:rsid w:val="00613129"/>
    <w:rsid w:val="00617C65"/>
    <w:rsid w:val="00682C69"/>
    <w:rsid w:val="0068710B"/>
    <w:rsid w:val="006C1BE7"/>
    <w:rsid w:val="006C31A8"/>
    <w:rsid w:val="006D2635"/>
    <w:rsid w:val="006D30C5"/>
    <w:rsid w:val="006D779C"/>
    <w:rsid w:val="006E4F63"/>
    <w:rsid w:val="006E729E"/>
    <w:rsid w:val="006F0E89"/>
    <w:rsid w:val="006F5406"/>
    <w:rsid w:val="006F5E77"/>
    <w:rsid w:val="007148A8"/>
    <w:rsid w:val="00720473"/>
    <w:rsid w:val="007229D0"/>
    <w:rsid w:val="00726A5F"/>
    <w:rsid w:val="00735753"/>
    <w:rsid w:val="00736F9C"/>
    <w:rsid w:val="00751F35"/>
    <w:rsid w:val="0075333F"/>
    <w:rsid w:val="00755234"/>
    <w:rsid w:val="007602AC"/>
    <w:rsid w:val="00763F84"/>
    <w:rsid w:val="007657F4"/>
    <w:rsid w:val="007665A5"/>
    <w:rsid w:val="00774B67"/>
    <w:rsid w:val="00793AC6"/>
    <w:rsid w:val="007A3785"/>
    <w:rsid w:val="007A71DE"/>
    <w:rsid w:val="007B199B"/>
    <w:rsid w:val="007B5C94"/>
    <w:rsid w:val="007B6119"/>
    <w:rsid w:val="007B7C52"/>
    <w:rsid w:val="007C1DA0"/>
    <w:rsid w:val="007C42F3"/>
    <w:rsid w:val="007D2D21"/>
    <w:rsid w:val="007E107B"/>
    <w:rsid w:val="007E2A15"/>
    <w:rsid w:val="007E56C4"/>
    <w:rsid w:val="007E5D36"/>
    <w:rsid w:val="007E7121"/>
    <w:rsid w:val="007E714A"/>
    <w:rsid w:val="00804DE4"/>
    <w:rsid w:val="00806E6F"/>
    <w:rsid w:val="008103F9"/>
    <w:rsid w:val="008107D6"/>
    <w:rsid w:val="00815F98"/>
    <w:rsid w:val="008171E5"/>
    <w:rsid w:val="00820124"/>
    <w:rsid w:val="00833016"/>
    <w:rsid w:val="00836793"/>
    <w:rsid w:val="00837670"/>
    <w:rsid w:val="00841645"/>
    <w:rsid w:val="00852EC6"/>
    <w:rsid w:val="00854459"/>
    <w:rsid w:val="0086763B"/>
    <w:rsid w:val="0088782D"/>
    <w:rsid w:val="008A0543"/>
    <w:rsid w:val="008B24BB"/>
    <w:rsid w:val="008B303B"/>
    <w:rsid w:val="008B57DD"/>
    <w:rsid w:val="008B7081"/>
    <w:rsid w:val="008C2BB5"/>
    <w:rsid w:val="008D38E9"/>
    <w:rsid w:val="008D40FF"/>
    <w:rsid w:val="008E1A7E"/>
    <w:rsid w:val="008F3686"/>
    <w:rsid w:val="00902964"/>
    <w:rsid w:val="009043F2"/>
    <w:rsid w:val="009126F8"/>
    <w:rsid w:val="009155E0"/>
    <w:rsid w:val="0094790F"/>
    <w:rsid w:val="00956FB9"/>
    <w:rsid w:val="00966B90"/>
    <w:rsid w:val="00970E41"/>
    <w:rsid w:val="00971615"/>
    <w:rsid w:val="009737B7"/>
    <w:rsid w:val="009802C4"/>
    <w:rsid w:val="009973A4"/>
    <w:rsid w:val="009976D9"/>
    <w:rsid w:val="00997A3E"/>
    <w:rsid w:val="009A4EA3"/>
    <w:rsid w:val="009A55DC"/>
    <w:rsid w:val="009B359A"/>
    <w:rsid w:val="009B5EF7"/>
    <w:rsid w:val="009B61AA"/>
    <w:rsid w:val="009C220D"/>
    <w:rsid w:val="009C7C4B"/>
    <w:rsid w:val="009D4C4A"/>
    <w:rsid w:val="009E1F74"/>
    <w:rsid w:val="009E4848"/>
    <w:rsid w:val="009E7418"/>
    <w:rsid w:val="00A02723"/>
    <w:rsid w:val="00A1034D"/>
    <w:rsid w:val="00A13498"/>
    <w:rsid w:val="00A16303"/>
    <w:rsid w:val="00A20C8E"/>
    <w:rsid w:val="00A211B2"/>
    <w:rsid w:val="00A2727E"/>
    <w:rsid w:val="00A32EE2"/>
    <w:rsid w:val="00A35524"/>
    <w:rsid w:val="00A43FA1"/>
    <w:rsid w:val="00A55A85"/>
    <w:rsid w:val="00A66C18"/>
    <w:rsid w:val="00A675EB"/>
    <w:rsid w:val="00A720FC"/>
    <w:rsid w:val="00A74F99"/>
    <w:rsid w:val="00A82563"/>
    <w:rsid w:val="00A82BA3"/>
    <w:rsid w:val="00A94ACC"/>
    <w:rsid w:val="00AB7D07"/>
    <w:rsid w:val="00AC330E"/>
    <w:rsid w:val="00AE6FA4"/>
    <w:rsid w:val="00B033D9"/>
    <w:rsid w:val="00B03907"/>
    <w:rsid w:val="00B04A7A"/>
    <w:rsid w:val="00B05A6B"/>
    <w:rsid w:val="00B10F05"/>
    <w:rsid w:val="00B11811"/>
    <w:rsid w:val="00B16BA3"/>
    <w:rsid w:val="00B311E1"/>
    <w:rsid w:val="00B33700"/>
    <w:rsid w:val="00B4735C"/>
    <w:rsid w:val="00B90EC2"/>
    <w:rsid w:val="00B90FE6"/>
    <w:rsid w:val="00BA1166"/>
    <w:rsid w:val="00BA268F"/>
    <w:rsid w:val="00BA651A"/>
    <w:rsid w:val="00BF661A"/>
    <w:rsid w:val="00C079CA"/>
    <w:rsid w:val="00C1490B"/>
    <w:rsid w:val="00C25BF6"/>
    <w:rsid w:val="00C26BC9"/>
    <w:rsid w:val="00C308D6"/>
    <w:rsid w:val="00C451E5"/>
    <w:rsid w:val="00C520F2"/>
    <w:rsid w:val="00C5330F"/>
    <w:rsid w:val="00C56D54"/>
    <w:rsid w:val="00C61B86"/>
    <w:rsid w:val="00C66CD0"/>
    <w:rsid w:val="00C67741"/>
    <w:rsid w:val="00C74647"/>
    <w:rsid w:val="00C76039"/>
    <w:rsid w:val="00C76480"/>
    <w:rsid w:val="00C80AD2"/>
    <w:rsid w:val="00C8353D"/>
    <w:rsid w:val="00C92FD6"/>
    <w:rsid w:val="00CA1C0F"/>
    <w:rsid w:val="00CA28E6"/>
    <w:rsid w:val="00CA29CC"/>
    <w:rsid w:val="00CD247C"/>
    <w:rsid w:val="00CD6307"/>
    <w:rsid w:val="00CE3A68"/>
    <w:rsid w:val="00CF75E9"/>
    <w:rsid w:val="00D03A13"/>
    <w:rsid w:val="00D13D13"/>
    <w:rsid w:val="00D14E73"/>
    <w:rsid w:val="00D23C99"/>
    <w:rsid w:val="00D4274D"/>
    <w:rsid w:val="00D6155E"/>
    <w:rsid w:val="00D84C17"/>
    <w:rsid w:val="00D90A75"/>
    <w:rsid w:val="00D931EB"/>
    <w:rsid w:val="00D9722C"/>
    <w:rsid w:val="00DA4B5C"/>
    <w:rsid w:val="00DC1519"/>
    <w:rsid w:val="00DC47A2"/>
    <w:rsid w:val="00DD2121"/>
    <w:rsid w:val="00DE1551"/>
    <w:rsid w:val="00DE7FB7"/>
    <w:rsid w:val="00DF73F2"/>
    <w:rsid w:val="00E11F3A"/>
    <w:rsid w:val="00E13910"/>
    <w:rsid w:val="00E16035"/>
    <w:rsid w:val="00E20DDA"/>
    <w:rsid w:val="00E25839"/>
    <w:rsid w:val="00E27819"/>
    <w:rsid w:val="00E32A8B"/>
    <w:rsid w:val="00E36054"/>
    <w:rsid w:val="00E37E7B"/>
    <w:rsid w:val="00E41819"/>
    <w:rsid w:val="00E45CCF"/>
    <w:rsid w:val="00E463F0"/>
    <w:rsid w:val="00E46E04"/>
    <w:rsid w:val="00E65C0C"/>
    <w:rsid w:val="00E73D2C"/>
    <w:rsid w:val="00E81AAE"/>
    <w:rsid w:val="00E87396"/>
    <w:rsid w:val="00E92B35"/>
    <w:rsid w:val="00E93E22"/>
    <w:rsid w:val="00E973A1"/>
    <w:rsid w:val="00EA2FB8"/>
    <w:rsid w:val="00EA6047"/>
    <w:rsid w:val="00EA6467"/>
    <w:rsid w:val="00EB478A"/>
    <w:rsid w:val="00EC3395"/>
    <w:rsid w:val="00EC42A3"/>
    <w:rsid w:val="00EC4C9E"/>
    <w:rsid w:val="00ED6FC8"/>
    <w:rsid w:val="00ED73E8"/>
    <w:rsid w:val="00ED7568"/>
    <w:rsid w:val="00EE17BE"/>
    <w:rsid w:val="00F00F72"/>
    <w:rsid w:val="00F02A61"/>
    <w:rsid w:val="00F06A90"/>
    <w:rsid w:val="00F0770C"/>
    <w:rsid w:val="00F15664"/>
    <w:rsid w:val="00F27853"/>
    <w:rsid w:val="00F416FF"/>
    <w:rsid w:val="00F42893"/>
    <w:rsid w:val="00F441C7"/>
    <w:rsid w:val="00F45F10"/>
    <w:rsid w:val="00F509BF"/>
    <w:rsid w:val="00F50AC7"/>
    <w:rsid w:val="00F57590"/>
    <w:rsid w:val="00F6143A"/>
    <w:rsid w:val="00F66AF8"/>
    <w:rsid w:val="00F722ED"/>
    <w:rsid w:val="00F7313A"/>
    <w:rsid w:val="00F80577"/>
    <w:rsid w:val="00F80726"/>
    <w:rsid w:val="00F83033"/>
    <w:rsid w:val="00F90537"/>
    <w:rsid w:val="00F93D8F"/>
    <w:rsid w:val="00F966AA"/>
    <w:rsid w:val="00F972FC"/>
    <w:rsid w:val="00FA6F86"/>
    <w:rsid w:val="00FB538F"/>
    <w:rsid w:val="00FB5EB0"/>
    <w:rsid w:val="00FC1949"/>
    <w:rsid w:val="00FC3071"/>
    <w:rsid w:val="00FD3073"/>
    <w:rsid w:val="00FD358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mmond\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B1DAAC4A917648A0E699ADC05997A1" ma:contentTypeVersion="0" ma:contentTypeDescription="Create a new document." ma:contentTypeScope="" ma:versionID="a564cda08d6d77192c00dbddbb539a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4A0155-70AC-4ED1-A538-8C284BDA07DF}">
  <ds:schemaRefs>
    <ds:schemaRef ds:uri="http://schemas.microsoft.com/sharepoint/v3/contenttype/forms"/>
  </ds:schemaRefs>
</ds:datastoreItem>
</file>

<file path=customXml/itemProps2.xml><?xml version="1.0" encoding="utf-8"?>
<ds:datastoreItem xmlns:ds="http://schemas.openxmlformats.org/officeDocument/2006/customXml" ds:itemID="{0C3C4D24-9597-466F-B675-A427F1C6EFFC}">
  <ds:schemaRefs>
    <ds:schemaRef ds:uri="http://schemas.microsoft.com/office/2006/metadata/properties"/>
  </ds:schemaRefs>
</ds:datastoreItem>
</file>

<file path=customXml/itemProps3.xml><?xml version="1.0" encoding="utf-8"?>
<ds:datastoreItem xmlns:ds="http://schemas.openxmlformats.org/officeDocument/2006/customXml" ds:itemID="{FEB40032-7032-4BB0-8541-0EE68679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F1F91D-F3FC-4A76-8671-925EB69A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29</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Hammond</dc:creator>
  <cp:lastModifiedBy>Victoria</cp:lastModifiedBy>
  <cp:revision>9</cp:revision>
  <cp:lastPrinted>2011-10-07T21:25:00Z</cp:lastPrinted>
  <dcterms:created xsi:type="dcterms:W3CDTF">2015-06-18T16:20:00Z</dcterms:created>
  <dcterms:modified xsi:type="dcterms:W3CDTF">2015-06-21T23:36:00Z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0x0101002AB1DAAC4A917648A0E699ADC05997A1</vt:lpwstr>
  </property>
  <property fmtid="{D5CDD505-2E9C-101B-9397-08002B2CF9AE}" pid="4" name="_dlc_DocIdItemGuid">
    <vt:lpwstr>2ecf04cb-6f34-47f7-aa5e-0d70bab1ca4f</vt:lpwstr>
  </property>
  <property fmtid="{D5CDD505-2E9C-101B-9397-08002B2CF9AE}" pid="5" name="Draft Status">
    <vt:lpwstr>Final</vt:lpwstr>
  </property>
  <property fmtid="{D5CDD505-2E9C-101B-9397-08002B2CF9AE}" pid="6" name="Branch">
    <vt:lpwstr>&lt;NONE&gt;</vt:lpwstr>
  </property>
  <property fmtid="{D5CDD505-2E9C-101B-9397-08002B2CF9AE}" pid="7" name="REDW Contact">
    <vt:lpwstr>Cynthia Hammond</vt:lpwstr>
  </property>
  <property fmtid="{D5CDD505-2E9C-101B-9397-08002B2CF9AE}" pid="8" name="Division">
    <vt:lpwstr>&lt;NONE&gt;</vt:lpwstr>
  </property>
  <property fmtid="{D5CDD505-2E9C-101B-9397-08002B2CF9AE}" pid="9" name="Dept">
    <vt:lpwstr>&lt;NONE&gt;</vt:lpwstr>
  </property>
  <property fmtid="{D5CDD505-2E9C-101B-9397-08002B2CF9AE}" pid="10" name="_dlc_DocId">
    <vt:lpwstr>6EEPRYENR6Y4-56-74</vt:lpwstr>
  </property>
  <property fmtid="{D5CDD505-2E9C-101B-9397-08002B2CF9AE}" pid="11" name="Vacancy">
    <vt:lpwstr>&lt;UNKNOWN&gt;</vt:lpwstr>
  </property>
  <property fmtid="{D5CDD505-2E9C-101B-9397-08002B2CF9AE}" pid="12" name="_dlc_DocIdUrl">
    <vt:lpwstr>https://redwportal.com/FDIHB/positions/_layouts/DocIdRedir.aspx?ID=6EEPRYENR6Y4-56-746EEPRYENR6Y4-56-74</vt:lpwstr>
  </property>
</Properties>
</file>